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2E25C" w14:textId="77777777" w:rsidR="000672C9" w:rsidRDefault="000672C9" w:rsidP="00A72001"/>
    <w:p w14:paraId="3914556B" w14:textId="15A506BF" w:rsidR="00A72001" w:rsidRPr="00D327C1" w:rsidRDefault="00A50B8C" w:rsidP="00A72001">
      <w:pPr>
        <w:rPr>
          <w:b/>
        </w:rPr>
      </w:pPr>
      <w:r>
        <w:t xml:space="preserve">Volunteer </w:t>
      </w:r>
      <w:r w:rsidR="00A72001">
        <w:t xml:space="preserve">Opportunity:  </w:t>
      </w:r>
      <w:r>
        <w:rPr>
          <w:b/>
        </w:rPr>
        <w:t xml:space="preserve">ECC </w:t>
      </w:r>
      <w:r w:rsidR="000557CC">
        <w:rPr>
          <w:b/>
        </w:rPr>
        <w:t xml:space="preserve">(Edmonton City Centre) </w:t>
      </w:r>
      <w:r>
        <w:rPr>
          <w:b/>
        </w:rPr>
        <w:t>Community Network – Aboriginal Council</w:t>
      </w:r>
    </w:p>
    <w:p w14:paraId="1A38B3B5" w14:textId="77777777" w:rsidR="00823402" w:rsidRDefault="00823402" w:rsidP="00831670"/>
    <w:p w14:paraId="691346A5" w14:textId="77777777" w:rsidR="000557CC" w:rsidRDefault="00A72001" w:rsidP="000557CC">
      <w:r w:rsidRPr="00D327C1">
        <w:br/>
      </w:r>
      <w:r w:rsidR="000557CC">
        <w:t xml:space="preserve">Are you an energetic and outgoing person with a desire to work with community organizations, government, ECC tenants and the public to help engage with the Aboriginal community?   </w:t>
      </w:r>
    </w:p>
    <w:p w14:paraId="4CD20E1C" w14:textId="238A0963" w:rsidR="00A50B8C" w:rsidRPr="00A50B8C" w:rsidRDefault="000557CC" w:rsidP="000557CC">
      <w:r>
        <w:t>Apply today to join the ECC Community Network – Aboriginal Council.</w:t>
      </w:r>
    </w:p>
    <w:p w14:paraId="4E35AB2D" w14:textId="77777777" w:rsidR="00A50B8C" w:rsidRDefault="00A50B8C" w:rsidP="00D23172"/>
    <w:p w14:paraId="1CC3AFB7" w14:textId="77777777" w:rsidR="00823402" w:rsidRPr="00A50B8C" w:rsidRDefault="00823402" w:rsidP="00D23172"/>
    <w:p w14:paraId="25B8BA22" w14:textId="77777777" w:rsidR="00D23172" w:rsidRDefault="00A50B8C" w:rsidP="00831670">
      <w:pPr>
        <w:spacing w:after="120"/>
        <w:rPr>
          <w:rFonts w:cs="Arial"/>
          <w:b/>
        </w:rPr>
      </w:pPr>
      <w:r w:rsidRPr="00A50B8C">
        <w:rPr>
          <w:rFonts w:cs="Arial"/>
          <w:b/>
        </w:rPr>
        <w:t>Our Culture:</w:t>
      </w:r>
    </w:p>
    <w:p w14:paraId="7FB1F8D1" w14:textId="18F9CB0E" w:rsidR="00A50B8C" w:rsidRPr="00D23172" w:rsidRDefault="00A50B8C" w:rsidP="00831670">
      <w:pPr>
        <w:spacing w:after="120"/>
        <w:rPr>
          <w:rFonts w:cs="Arial"/>
          <w:b/>
        </w:rPr>
      </w:pPr>
      <w:r w:rsidRPr="00A50B8C">
        <w:t>At the heart of Oxford is the knowledge that we lead the real estate industry by providing world class customer experiences</w:t>
      </w:r>
      <w:r w:rsidR="00D846A9">
        <w:t xml:space="preserve">.  </w:t>
      </w:r>
      <w:r w:rsidR="00D23172">
        <w:t>W</w:t>
      </w:r>
      <w:r>
        <w:t xml:space="preserve">e </w:t>
      </w:r>
      <w:r w:rsidR="00D23172">
        <w:t xml:space="preserve">believe </w:t>
      </w:r>
      <w:r w:rsidR="000557CC">
        <w:t>in inclusiveness, respect and friendship, and w</w:t>
      </w:r>
      <w:r w:rsidR="000557CC" w:rsidRPr="00A50B8C">
        <w:t xml:space="preserve">e are empathetic </w:t>
      </w:r>
      <w:r w:rsidR="000557CC">
        <w:br/>
      </w:r>
      <w:r w:rsidR="000557CC" w:rsidRPr="00A50B8C">
        <w:t>and responsive to our community</w:t>
      </w:r>
      <w:r w:rsidR="000557CC">
        <w:t xml:space="preserve"> needs.   I</w:t>
      </w:r>
      <w:r w:rsidR="000557CC" w:rsidRPr="00A50B8C">
        <w:t>n order to embrace a more active role in the community, Edmonton City Centre is</w:t>
      </w:r>
      <w:r w:rsidR="000557CC">
        <w:t xml:space="preserve"> formulating a Community Network - </w:t>
      </w:r>
      <w:r w:rsidR="000557CC" w:rsidRPr="00A50B8C">
        <w:t xml:space="preserve">Aboriginal Council to work directly with Oxford Properties in a consultative role in </w:t>
      </w:r>
      <w:r w:rsidR="000557CC">
        <w:t xml:space="preserve">building and maintaining positive </w:t>
      </w:r>
      <w:r w:rsidR="000557CC" w:rsidRPr="00A50B8C">
        <w:t>community relations.</w:t>
      </w:r>
    </w:p>
    <w:p w14:paraId="69A368ED" w14:textId="77777777" w:rsidR="00A50B8C" w:rsidRDefault="00A50B8C" w:rsidP="00D23172">
      <w:pPr>
        <w:contextualSpacing/>
        <w:rPr>
          <w:rFonts w:cs="Arial"/>
          <w:b/>
        </w:rPr>
      </w:pPr>
    </w:p>
    <w:p w14:paraId="50DC13B7" w14:textId="77777777" w:rsidR="000672C9" w:rsidRPr="00A50B8C" w:rsidRDefault="000672C9" w:rsidP="00D23172">
      <w:pPr>
        <w:contextualSpacing/>
        <w:rPr>
          <w:rFonts w:cs="Arial"/>
          <w:b/>
        </w:rPr>
      </w:pPr>
    </w:p>
    <w:p w14:paraId="426B74CC" w14:textId="3B580030" w:rsidR="00D23172" w:rsidRDefault="00831670" w:rsidP="00831670">
      <w:pPr>
        <w:spacing w:after="120"/>
        <w:rPr>
          <w:rFonts w:cs="Arial"/>
          <w:b/>
        </w:rPr>
      </w:pPr>
      <w:r>
        <w:rPr>
          <w:rFonts w:cs="Arial"/>
          <w:b/>
        </w:rPr>
        <w:t>I</w:t>
      </w:r>
      <w:r w:rsidR="00D23172">
        <w:rPr>
          <w:rFonts w:cs="Arial"/>
          <w:b/>
        </w:rPr>
        <w:t xml:space="preserve">n partnership with the Aboriginal Council… </w:t>
      </w:r>
    </w:p>
    <w:p w14:paraId="5BB87F67" w14:textId="46E61544" w:rsidR="00A50B8C" w:rsidRPr="00D23172" w:rsidRDefault="00A50B8C" w:rsidP="00831670">
      <w:pPr>
        <w:ind w:left="1440" w:hanging="1440"/>
      </w:pPr>
      <w:r w:rsidRPr="00D23172">
        <w:rPr>
          <w:rFonts w:cs="Arial"/>
          <w:i/>
        </w:rPr>
        <w:t>Our vision</w:t>
      </w:r>
      <w:r w:rsidR="00D23172" w:rsidRPr="00D23172">
        <w:rPr>
          <w:rFonts w:cs="Arial"/>
        </w:rPr>
        <w:t xml:space="preserve">…. </w:t>
      </w:r>
      <w:r w:rsidR="00D23172" w:rsidRPr="00D23172">
        <w:rPr>
          <w:rFonts w:cs="Arial"/>
        </w:rPr>
        <w:tab/>
      </w:r>
      <w:r w:rsidR="000557CC" w:rsidRPr="000557CC">
        <w:rPr>
          <w:rFonts w:cs="Arial"/>
        </w:rPr>
        <w:t>is to strengthen the bonds of our organization by taking a more active and broader role in the Aboriginal community.</w:t>
      </w:r>
    </w:p>
    <w:p w14:paraId="4FFC7CE4" w14:textId="77777777" w:rsidR="00A50B8C" w:rsidRPr="00D23172" w:rsidRDefault="00A50B8C" w:rsidP="00831670">
      <w:pPr>
        <w:rPr>
          <w:rFonts w:cs="Arial"/>
        </w:rPr>
      </w:pPr>
    </w:p>
    <w:p w14:paraId="494275E7" w14:textId="62574F42" w:rsidR="00A50B8C" w:rsidRPr="00D23172" w:rsidRDefault="00D23172" w:rsidP="00831670">
      <w:pPr>
        <w:ind w:left="1440" w:hanging="1440"/>
      </w:pPr>
      <w:r w:rsidRPr="00D23172">
        <w:rPr>
          <w:rFonts w:cs="Arial"/>
          <w:i/>
        </w:rPr>
        <w:t>Our m</w:t>
      </w:r>
      <w:r w:rsidR="00A50B8C" w:rsidRPr="00D23172">
        <w:rPr>
          <w:rFonts w:cs="Arial"/>
          <w:i/>
        </w:rPr>
        <w:t>ission</w:t>
      </w:r>
      <w:r w:rsidRPr="00D23172">
        <w:rPr>
          <w:rFonts w:cs="Arial"/>
        </w:rPr>
        <w:t>…</w:t>
      </w:r>
      <w:r>
        <w:rPr>
          <w:rFonts w:cs="Arial"/>
        </w:rPr>
        <w:tab/>
      </w:r>
      <w:r w:rsidR="00541739" w:rsidRPr="00541739">
        <w:rPr>
          <w:rFonts w:cs="Arial"/>
        </w:rPr>
        <w:t xml:space="preserve">is to improve relationships through common strategies to enrich our relationships within the Aboriginal community and to build trust, honour and respect so we may continue on </w:t>
      </w:r>
      <w:r w:rsidR="00541739">
        <w:rPr>
          <w:rFonts w:cs="Arial"/>
        </w:rPr>
        <w:br/>
      </w:r>
      <w:r w:rsidR="00541739" w:rsidRPr="00541739">
        <w:rPr>
          <w:rFonts w:cs="Arial"/>
        </w:rPr>
        <w:t>a</w:t>
      </w:r>
      <w:r w:rsidR="00541739">
        <w:rPr>
          <w:rFonts w:cs="Arial"/>
        </w:rPr>
        <w:t xml:space="preserve"> </w:t>
      </w:r>
      <w:r w:rsidR="00541739" w:rsidRPr="00541739">
        <w:rPr>
          <w:rFonts w:cs="Arial"/>
        </w:rPr>
        <w:t>journey of healing and reconciliation.</w:t>
      </w:r>
    </w:p>
    <w:p w14:paraId="15B20280" w14:textId="77777777" w:rsidR="00A50B8C" w:rsidRPr="00D23172" w:rsidRDefault="00A50B8C" w:rsidP="00831670">
      <w:pPr>
        <w:rPr>
          <w:rFonts w:cs="Arial"/>
        </w:rPr>
      </w:pPr>
    </w:p>
    <w:p w14:paraId="19A561C0" w14:textId="2318AE97" w:rsidR="00A50B8C" w:rsidRPr="00D23172" w:rsidRDefault="00A50B8C" w:rsidP="00831670">
      <w:pPr>
        <w:ind w:left="1440" w:hanging="1440"/>
      </w:pPr>
      <w:r w:rsidRPr="00D23172">
        <w:rPr>
          <w:rFonts w:cs="Arial"/>
          <w:i/>
        </w:rPr>
        <w:t>We aim to</w:t>
      </w:r>
      <w:r w:rsidR="00D23172" w:rsidRPr="00D23172">
        <w:rPr>
          <w:rFonts w:cs="Arial"/>
        </w:rPr>
        <w:t>…</w:t>
      </w:r>
      <w:r w:rsidR="00D23172">
        <w:rPr>
          <w:rFonts w:cs="Arial"/>
        </w:rPr>
        <w:tab/>
      </w:r>
      <w:r w:rsidR="00541739" w:rsidRPr="00541739">
        <w:rPr>
          <w:rFonts w:cs="Arial"/>
        </w:rPr>
        <w:t>promote, establish and maintain communications and information sharing between Aboriginal  people and our organization, plus research and identify opportunities that impact our urban Aboriginal centre</w:t>
      </w:r>
      <w:r w:rsidR="00541739">
        <w:rPr>
          <w:rFonts w:cs="Arial"/>
        </w:rPr>
        <w:t>.</w:t>
      </w:r>
    </w:p>
    <w:p w14:paraId="78A3D10C" w14:textId="77777777" w:rsidR="00A50B8C" w:rsidRDefault="00A50B8C" w:rsidP="00831670">
      <w:pPr>
        <w:rPr>
          <w:rFonts w:cs="Arial"/>
          <w:b/>
        </w:rPr>
      </w:pPr>
    </w:p>
    <w:p w14:paraId="25ED37D0" w14:textId="77777777" w:rsidR="000672C9" w:rsidRPr="00A50B8C" w:rsidRDefault="000672C9" w:rsidP="00831670">
      <w:pPr>
        <w:rPr>
          <w:rFonts w:cs="Arial"/>
          <w:b/>
        </w:rPr>
      </w:pPr>
    </w:p>
    <w:p w14:paraId="3F97B272" w14:textId="7E2BE538" w:rsidR="00A50B8C" w:rsidRPr="00A50B8C" w:rsidRDefault="005E3A78" w:rsidP="00831670">
      <w:pPr>
        <w:rPr>
          <w:rFonts w:cs="Arial"/>
          <w:b/>
        </w:rPr>
      </w:pPr>
      <w:r>
        <w:rPr>
          <w:rFonts w:cs="Arial"/>
          <w:b/>
        </w:rPr>
        <w:t>Requirements of the voluntary members of ECC Community Network - Aboriginal Council:</w:t>
      </w:r>
    </w:p>
    <w:p w14:paraId="39A58745" w14:textId="7C46844E" w:rsidR="00A50B8C" w:rsidRPr="00A50B8C" w:rsidRDefault="00831670" w:rsidP="000672C9">
      <w:pPr>
        <w:pStyle w:val="ListParagraph"/>
        <w:numPr>
          <w:ilvl w:val="0"/>
          <w:numId w:val="40"/>
        </w:numPr>
        <w:ind w:left="288" w:hanging="288"/>
      </w:pPr>
      <w:r>
        <w:t xml:space="preserve">Must </w:t>
      </w:r>
      <w:r w:rsidR="00A50B8C" w:rsidRPr="00A50B8C">
        <w:t>be at least 18 years of age.</w:t>
      </w:r>
    </w:p>
    <w:p w14:paraId="6B3F1E3C" w14:textId="77777777" w:rsidR="00831670" w:rsidRDefault="00831670" w:rsidP="000672C9">
      <w:pPr>
        <w:pStyle w:val="ListParagraph"/>
        <w:numPr>
          <w:ilvl w:val="0"/>
          <w:numId w:val="40"/>
        </w:numPr>
        <w:ind w:left="288" w:hanging="288"/>
      </w:pPr>
      <w:r>
        <w:t xml:space="preserve">Must have a </w:t>
      </w:r>
      <w:r w:rsidR="00A50B8C" w:rsidRPr="00A50B8C">
        <w:t xml:space="preserve">desire to </w:t>
      </w:r>
      <w:r>
        <w:t xml:space="preserve">learn about and </w:t>
      </w:r>
      <w:r w:rsidR="00A50B8C" w:rsidRPr="00A50B8C">
        <w:t>get involved in the Aboriginal community life</w:t>
      </w:r>
      <w:r>
        <w:t>.</w:t>
      </w:r>
    </w:p>
    <w:p w14:paraId="7EA75EE4" w14:textId="77777777" w:rsidR="00823402" w:rsidRDefault="00831670" w:rsidP="000672C9">
      <w:pPr>
        <w:pStyle w:val="ListParagraph"/>
        <w:numPr>
          <w:ilvl w:val="0"/>
          <w:numId w:val="40"/>
        </w:numPr>
        <w:ind w:left="288" w:hanging="288"/>
      </w:pPr>
      <w:r>
        <w:t>Willingness to commit t</w:t>
      </w:r>
      <w:r w:rsidR="00823402">
        <w:t>o a 2 year term as a volunteer.</w:t>
      </w:r>
    </w:p>
    <w:p w14:paraId="2F17B7CA" w14:textId="75F03F92" w:rsidR="00831670" w:rsidRDefault="00831670" w:rsidP="000672C9">
      <w:pPr>
        <w:pStyle w:val="ListParagraph"/>
        <w:numPr>
          <w:ilvl w:val="0"/>
          <w:numId w:val="40"/>
        </w:numPr>
        <w:ind w:left="288" w:hanging="288"/>
      </w:pPr>
      <w:r>
        <w:t>P</w:t>
      </w:r>
      <w:r w:rsidR="00A50B8C" w:rsidRPr="00A50B8C">
        <w:t xml:space="preserve">revious </w:t>
      </w:r>
      <w:r>
        <w:t xml:space="preserve">community </w:t>
      </w:r>
      <w:r w:rsidR="00A50B8C" w:rsidRPr="00A50B8C">
        <w:t>volunteer experience</w:t>
      </w:r>
      <w:r>
        <w:t xml:space="preserve"> is preferred.</w:t>
      </w:r>
    </w:p>
    <w:p w14:paraId="157A9827" w14:textId="7731878D" w:rsidR="00A50B8C" w:rsidRPr="00A50B8C" w:rsidRDefault="00831670" w:rsidP="000672C9">
      <w:pPr>
        <w:pStyle w:val="ListParagraph"/>
        <w:numPr>
          <w:ilvl w:val="0"/>
          <w:numId w:val="40"/>
        </w:numPr>
        <w:ind w:left="288" w:hanging="288"/>
      </w:pPr>
      <w:r>
        <w:t>R</w:t>
      </w:r>
      <w:r w:rsidR="00A50B8C" w:rsidRPr="00A50B8C">
        <w:t>elevant experience working with the Aboriginal community</w:t>
      </w:r>
      <w:r>
        <w:t xml:space="preserve"> is preferred</w:t>
      </w:r>
      <w:r w:rsidR="00A50B8C" w:rsidRPr="00A50B8C">
        <w:t xml:space="preserve">. </w:t>
      </w:r>
    </w:p>
    <w:p w14:paraId="1B2BD135" w14:textId="32C5C800" w:rsidR="00A50B8C" w:rsidRDefault="009C49AD" w:rsidP="00831670">
      <w:r>
        <w:br/>
      </w:r>
    </w:p>
    <w:p w14:paraId="4FAB6899" w14:textId="0D27A4D1" w:rsidR="000672C9" w:rsidRDefault="000672C9" w:rsidP="000672C9">
      <w:pPr>
        <w:rPr>
          <w:rFonts w:cs="Arial"/>
          <w:b/>
        </w:rPr>
      </w:pPr>
      <w:r>
        <w:rPr>
          <w:rFonts w:cs="Arial"/>
          <w:b/>
        </w:rPr>
        <w:t xml:space="preserve">To submit interest in </w:t>
      </w:r>
      <w:r w:rsidR="009C49AD">
        <w:rPr>
          <w:rFonts w:cs="Arial"/>
          <w:b/>
        </w:rPr>
        <w:t xml:space="preserve">this </w:t>
      </w:r>
      <w:r>
        <w:rPr>
          <w:rFonts w:cs="Arial"/>
          <w:b/>
        </w:rPr>
        <w:t>volunteer</w:t>
      </w:r>
      <w:r w:rsidR="009C49AD">
        <w:rPr>
          <w:rFonts w:cs="Arial"/>
          <w:b/>
        </w:rPr>
        <w:t xml:space="preserve"> opportunity</w:t>
      </w:r>
      <w:r w:rsidRPr="00A50B8C">
        <w:rPr>
          <w:rFonts w:cs="Arial"/>
          <w:b/>
        </w:rPr>
        <w:t>:</w:t>
      </w:r>
    </w:p>
    <w:p w14:paraId="6D009179" w14:textId="3F4FFDF0" w:rsidR="000672C9" w:rsidRPr="000672C9" w:rsidRDefault="009C49AD" w:rsidP="000672C9">
      <w:pPr>
        <w:rPr>
          <w:rFonts w:cs="Arial"/>
        </w:rPr>
      </w:pPr>
      <w:r>
        <w:rPr>
          <w:rFonts w:cs="Arial"/>
        </w:rPr>
        <w:t xml:space="preserve">Please complete </w:t>
      </w:r>
      <w:r w:rsidR="005E3A78">
        <w:rPr>
          <w:rFonts w:cs="Arial"/>
        </w:rPr>
        <w:t xml:space="preserve">the </w:t>
      </w:r>
      <w:r w:rsidR="000672C9" w:rsidRPr="009C49AD">
        <w:rPr>
          <w:rFonts w:cs="Arial"/>
          <w:b/>
          <w:i/>
        </w:rPr>
        <w:t>interest declaration form</w:t>
      </w:r>
      <w:r w:rsidR="000672C9" w:rsidRPr="000672C9">
        <w:rPr>
          <w:rFonts w:cs="Arial"/>
        </w:rPr>
        <w:t xml:space="preserve"> at the end of this package </w:t>
      </w:r>
      <w:r>
        <w:rPr>
          <w:rFonts w:cs="Arial"/>
        </w:rPr>
        <w:t xml:space="preserve">and deliver it to </w:t>
      </w:r>
      <w:r>
        <w:rPr>
          <w:rFonts w:cs="Arial"/>
        </w:rPr>
        <w:br/>
        <w:t xml:space="preserve">Oxford Properties </w:t>
      </w:r>
      <w:r w:rsidR="000672C9" w:rsidRPr="000672C9">
        <w:rPr>
          <w:rFonts w:cs="Arial"/>
        </w:rPr>
        <w:t xml:space="preserve">by no later than </w:t>
      </w:r>
      <w:r w:rsidR="00634407">
        <w:rPr>
          <w:rFonts w:cs="Arial"/>
          <w:b/>
          <w:u w:val="single"/>
        </w:rPr>
        <w:t>Dec</w:t>
      </w:r>
      <w:r w:rsidR="00046034">
        <w:rPr>
          <w:rFonts w:cs="Arial"/>
          <w:b/>
          <w:u w:val="single"/>
        </w:rPr>
        <w:t>ember 15</w:t>
      </w:r>
      <w:r w:rsidR="000672C9" w:rsidRPr="009C49AD">
        <w:rPr>
          <w:rFonts w:cs="Arial"/>
          <w:b/>
          <w:u w:val="single"/>
        </w:rPr>
        <w:t>, 2015</w:t>
      </w:r>
      <w:r w:rsidR="000672C9" w:rsidRPr="000672C9">
        <w:rPr>
          <w:rFonts w:cs="Arial"/>
        </w:rPr>
        <w:t xml:space="preserve">. </w:t>
      </w:r>
    </w:p>
    <w:p w14:paraId="41EE114C" w14:textId="651A65BA" w:rsidR="000672C9" w:rsidRDefault="000672C9">
      <w:r>
        <w:br w:type="page"/>
      </w:r>
      <w:bookmarkStart w:id="0" w:name="_GoBack"/>
      <w:bookmarkEnd w:id="0"/>
    </w:p>
    <w:p w14:paraId="40BD7799" w14:textId="77777777" w:rsidR="000672C9" w:rsidRDefault="000672C9" w:rsidP="00831670"/>
    <w:tbl>
      <w:tblPr>
        <w:tblStyle w:val="TableGrid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742"/>
        <w:gridCol w:w="1170"/>
        <w:gridCol w:w="180"/>
        <w:gridCol w:w="3600"/>
      </w:tblGrid>
      <w:tr w:rsidR="000672C9" w:rsidRPr="00AA4713" w14:paraId="18FC7E5E" w14:textId="77777777" w:rsidTr="00046034">
        <w:tc>
          <w:tcPr>
            <w:tcW w:w="7092" w:type="dxa"/>
            <w:gridSpan w:val="3"/>
            <w:tcBorders>
              <w:top w:val="nil"/>
              <w:left w:val="nil"/>
              <w:right w:val="nil"/>
            </w:tcBorders>
          </w:tcPr>
          <w:p w14:paraId="43DC6B12" w14:textId="77777777" w:rsidR="000672C9" w:rsidRPr="00AA4713" w:rsidRDefault="000672C9" w:rsidP="00046034">
            <w:pPr>
              <w:spacing w:after="120" w:line="276" w:lineRule="auto"/>
              <w:rPr>
                <w:rFonts w:asciiTheme="majorHAnsi" w:hAnsiTheme="majorHAnsi" w:cstheme="majorHAnsi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Univers 45 Light" w:eastAsia="Calibri" w:hAnsi="Univers 45 Light" w:cs="Times New Roman"/>
                <w:b/>
                <w:smallCaps/>
                <w:color w:val="1F497D" w:themeColor="text2"/>
                <w:sz w:val="28"/>
                <w:szCs w:val="28"/>
                <w:lang w:val="en-GB"/>
              </w:rPr>
              <w:t>ECC Community Network – Aboriginal Council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7A047B56" w14:textId="77777777" w:rsidR="000672C9" w:rsidRPr="00AA4713" w:rsidRDefault="000672C9" w:rsidP="00046034">
            <w:pPr>
              <w:spacing w:after="120" w:line="276" w:lineRule="auto"/>
              <w:ind w:right="144"/>
              <w:jc w:val="right"/>
              <w:rPr>
                <w:rFonts w:asciiTheme="majorHAnsi" w:hAnsiTheme="majorHAnsi" w:cstheme="majorHAnsi"/>
                <w:b/>
                <w:color w:val="1F497D" w:themeColor="text2"/>
                <w:sz w:val="16"/>
                <w:szCs w:val="16"/>
              </w:rPr>
            </w:pPr>
            <w:r w:rsidRPr="00AA4713">
              <w:rPr>
                <w:rFonts w:ascii="Univers 45 Light" w:eastAsia="Calibri" w:hAnsi="Univers 45 Light" w:cs="Times New Roman"/>
                <w:b/>
                <w:smallCaps/>
                <w:color w:val="1F497D" w:themeColor="text2"/>
                <w:sz w:val="22"/>
                <w:szCs w:val="22"/>
                <w:lang w:val="en-GB"/>
              </w:rPr>
              <w:t>T</w:t>
            </w:r>
            <w:r>
              <w:rPr>
                <w:rFonts w:ascii="Univers 45 Light" w:eastAsia="Calibri" w:hAnsi="Univers 45 Light" w:cs="Times New Roman"/>
                <w:b/>
                <w:smallCaps/>
                <w:color w:val="1F497D" w:themeColor="text2"/>
                <w:sz w:val="22"/>
                <w:szCs w:val="22"/>
                <w:lang w:val="en-GB"/>
              </w:rPr>
              <w:t xml:space="preserve">erms of Reference </w:t>
            </w:r>
            <w:r w:rsidRPr="00AA4713">
              <w:rPr>
                <w:rFonts w:ascii="Univers 45 Light" w:eastAsia="Calibri" w:hAnsi="Univers 45 Light" w:cs="Times New Roman"/>
                <w:b/>
                <w:smallCaps/>
                <w:color w:val="1F497D" w:themeColor="text2"/>
                <w:sz w:val="22"/>
                <w:szCs w:val="22"/>
                <w:lang w:val="en-GB"/>
              </w:rPr>
              <w:t>(</w:t>
            </w:r>
            <w:proofErr w:type="spellStart"/>
            <w:r w:rsidRPr="00AA4713">
              <w:rPr>
                <w:rFonts w:ascii="Univers 45 Light" w:eastAsia="Calibri" w:hAnsi="Univers 45 Light" w:cs="Times New Roman"/>
                <w:b/>
                <w:smallCaps/>
                <w:color w:val="1F497D" w:themeColor="text2"/>
                <w:sz w:val="22"/>
                <w:szCs w:val="22"/>
                <w:lang w:val="en-GB"/>
              </w:rPr>
              <w:t>ToR</w:t>
            </w:r>
            <w:proofErr w:type="spellEnd"/>
            <w:r w:rsidRPr="00AA4713">
              <w:rPr>
                <w:rFonts w:ascii="Univers 45 Light" w:eastAsia="Calibri" w:hAnsi="Univers 45 Light" w:cs="Times New Roman"/>
                <w:b/>
                <w:smallCaps/>
                <w:color w:val="1F497D" w:themeColor="text2"/>
                <w:sz w:val="22"/>
                <w:szCs w:val="22"/>
                <w:lang w:val="en-GB"/>
              </w:rPr>
              <w:t>)</w:t>
            </w:r>
            <w:r w:rsidRPr="00AA4713">
              <w:rPr>
                <w:rFonts w:ascii="Univers 45 Light" w:eastAsia="Calibri" w:hAnsi="Univers 45 Light" w:cs="Times New Roman"/>
                <w:b/>
                <w:smallCaps/>
                <w:color w:val="1F497D" w:themeColor="text2"/>
                <w:sz w:val="22"/>
                <w:szCs w:val="22"/>
                <w:lang w:val="en-GB"/>
              </w:rPr>
              <w:br/>
            </w:r>
            <w:r>
              <w:rPr>
                <w:rFonts w:ascii="Univers 45 Light" w:eastAsia="Calibri" w:hAnsi="Univers 45 Light" w:cs="Times New Roman"/>
                <w:i/>
                <w:color w:val="1F497D" w:themeColor="text2"/>
                <w:sz w:val="16"/>
                <w:szCs w:val="16"/>
                <w:lang w:val="en-GB"/>
              </w:rPr>
              <w:t>Updated October 2015</w:t>
            </w:r>
          </w:p>
        </w:tc>
      </w:tr>
      <w:tr w:rsidR="000672C9" w14:paraId="00C8D8F0" w14:textId="77777777" w:rsidTr="00046034">
        <w:trPr>
          <w:cantSplit/>
          <w:trHeight w:val="483"/>
        </w:trPr>
        <w:tc>
          <w:tcPr>
            <w:tcW w:w="5742" w:type="dxa"/>
            <w:vMerge w:val="restart"/>
          </w:tcPr>
          <w:p w14:paraId="298893D2" w14:textId="77777777" w:rsidR="000672C9" w:rsidRPr="000B5301" w:rsidRDefault="000672C9" w:rsidP="000460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0B5301">
              <w:rPr>
                <w:rFonts w:asciiTheme="majorHAnsi" w:hAnsiTheme="majorHAnsi" w:cstheme="majorHAnsi"/>
                <w:b/>
                <w:sz w:val="22"/>
                <w:szCs w:val="22"/>
              </w:rPr>
              <w:t>Purpose</w:t>
            </w:r>
            <w:r w:rsidRPr="000B5301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0B5301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ECC Community Network – Aboriginal Chapter</w:t>
            </w:r>
            <w:r w:rsidRPr="000B5301">
              <w:rPr>
                <w:rFonts w:asciiTheme="majorHAnsi" w:hAnsiTheme="majorHAnsi" w:cstheme="majorHAnsi"/>
                <w:sz w:val="22"/>
                <w:szCs w:val="22"/>
              </w:rPr>
              <w:t xml:space="preserve"> exists to:</w:t>
            </w:r>
          </w:p>
          <w:p w14:paraId="779BB78D" w14:textId="77777777" w:rsidR="000672C9" w:rsidRPr="000B5301" w:rsidRDefault="000672C9" w:rsidP="00046034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DD9B61" w14:textId="77777777" w:rsidR="000672C9" w:rsidRPr="000B5301" w:rsidRDefault="000672C9" w:rsidP="00046034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B5301">
              <w:rPr>
                <w:rFonts w:asciiTheme="majorHAnsi" w:hAnsiTheme="majorHAnsi" w:cstheme="majorHAnsi"/>
                <w:sz w:val="22"/>
                <w:szCs w:val="22"/>
              </w:rPr>
              <w:t>Strengthen the bonds between Oxford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Properties</w:t>
            </w:r>
            <w:r w:rsidRPr="000B5301">
              <w:rPr>
                <w:rFonts w:asciiTheme="majorHAnsi" w:hAnsiTheme="majorHAnsi" w:cstheme="majorHAnsi"/>
                <w:sz w:val="22"/>
                <w:szCs w:val="22"/>
              </w:rPr>
              <w:t xml:space="preserve"> and the Aboriginal community. </w:t>
            </w:r>
          </w:p>
          <w:p w14:paraId="6F9E9527" w14:textId="77777777" w:rsidR="000672C9" w:rsidRPr="00E16D73" w:rsidRDefault="000672C9" w:rsidP="00046034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B5301">
              <w:rPr>
                <w:rFonts w:asciiTheme="majorHAnsi" w:hAnsiTheme="majorHAnsi" w:cstheme="majorHAnsi"/>
                <w:sz w:val="22"/>
                <w:szCs w:val="22"/>
              </w:rPr>
              <w:t>Assist ECC in determining opportunities for a more active and br</w:t>
            </w:r>
            <w:r w:rsidRPr="00E16D73">
              <w:rPr>
                <w:rFonts w:asciiTheme="majorHAnsi" w:hAnsiTheme="majorHAnsi" w:cstheme="majorHAnsi"/>
                <w:sz w:val="22"/>
                <w:szCs w:val="22"/>
              </w:rPr>
              <w:t xml:space="preserve">oader role in the Aboriginal community. </w:t>
            </w:r>
          </w:p>
          <w:p w14:paraId="4A888F3C" w14:textId="3DFF3426" w:rsidR="00541739" w:rsidRPr="00541739" w:rsidRDefault="000672C9" w:rsidP="0054173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16D73">
              <w:rPr>
                <w:rFonts w:asciiTheme="majorHAnsi" w:hAnsiTheme="majorHAnsi" w:cstheme="majorHAnsi"/>
                <w:sz w:val="22"/>
                <w:szCs w:val="22"/>
              </w:rPr>
              <w:t>Establish and maintain communications and information sharing between First Nations people and ECC.</w:t>
            </w:r>
          </w:p>
          <w:p w14:paraId="1DA778C9" w14:textId="77777777" w:rsidR="000672C9" w:rsidRPr="00E16D73" w:rsidRDefault="000672C9" w:rsidP="00046034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6D73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Desired Outcomes</w:t>
            </w:r>
          </w:p>
          <w:p w14:paraId="3CD167B9" w14:textId="77777777" w:rsidR="000672C9" w:rsidRPr="00E16D73" w:rsidRDefault="000672C9" w:rsidP="000672C9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E16D73">
              <w:rPr>
                <w:rFonts w:asciiTheme="majorHAnsi" w:hAnsiTheme="majorHAnsi" w:cstheme="majorHAnsi"/>
                <w:sz w:val="22"/>
                <w:szCs w:val="22"/>
              </w:rPr>
              <w:t>Build trust, honour and respect between the team at Oxford Properties and the Aboriginal community.</w:t>
            </w:r>
          </w:p>
          <w:p w14:paraId="48850098" w14:textId="77777777" w:rsidR="000672C9" w:rsidRPr="00E16D73" w:rsidRDefault="000672C9" w:rsidP="000672C9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E16D73">
              <w:rPr>
                <w:rFonts w:asciiTheme="majorHAnsi" w:hAnsiTheme="majorHAnsi" w:cstheme="majorHAnsi"/>
                <w:sz w:val="22"/>
                <w:szCs w:val="22"/>
              </w:rPr>
              <w:t>Support and participate in Aboriginal events.</w:t>
            </w:r>
          </w:p>
          <w:p w14:paraId="31749FA3" w14:textId="77777777" w:rsidR="000672C9" w:rsidRPr="000B5301" w:rsidRDefault="000672C9" w:rsidP="000672C9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E16D73">
              <w:rPr>
                <w:rFonts w:asciiTheme="majorHAnsi" w:hAnsiTheme="majorHAnsi" w:cstheme="majorHAnsi"/>
                <w:sz w:val="22"/>
                <w:szCs w:val="22"/>
              </w:rPr>
              <w:t xml:space="preserve">Promote transparency, strong communications and information sharing between First Nations people </w:t>
            </w:r>
            <w:r w:rsidRPr="000B5301">
              <w:rPr>
                <w:rFonts w:asciiTheme="majorHAnsi" w:hAnsiTheme="majorHAnsi" w:cstheme="majorHAnsi"/>
                <w:sz w:val="22"/>
                <w:szCs w:val="22"/>
              </w:rPr>
              <w:t xml:space="preserve">and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those who work and visit at </w:t>
            </w:r>
            <w:r w:rsidRPr="000B5301">
              <w:rPr>
                <w:rFonts w:asciiTheme="majorHAnsi" w:hAnsiTheme="majorHAnsi" w:cstheme="majorHAnsi"/>
                <w:sz w:val="22"/>
                <w:szCs w:val="22"/>
              </w:rPr>
              <w:t>ECC.</w:t>
            </w:r>
          </w:p>
          <w:p w14:paraId="621CF094" w14:textId="77777777" w:rsidR="000672C9" w:rsidRPr="000B5301" w:rsidRDefault="000672C9" w:rsidP="00046034">
            <w:pPr>
              <w:spacing w:after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tcBorders>
              <w:bottom w:val="nil"/>
            </w:tcBorders>
          </w:tcPr>
          <w:p w14:paraId="0B4638BB" w14:textId="77777777" w:rsidR="000672C9" w:rsidRDefault="000672C9" w:rsidP="0004603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FFB250B" w14:textId="77777777" w:rsidR="000672C9" w:rsidRPr="00371E4F" w:rsidRDefault="000672C9" w:rsidP="00046034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Logistics</w:t>
            </w:r>
          </w:p>
        </w:tc>
      </w:tr>
      <w:tr w:rsidR="000672C9" w14:paraId="7253E4E2" w14:textId="77777777" w:rsidTr="00046034">
        <w:trPr>
          <w:cantSplit/>
          <w:trHeight w:val="360"/>
        </w:trPr>
        <w:tc>
          <w:tcPr>
            <w:tcW w:w="5742" w:type="dxa"/>
            <w:vMerge/>
          </w:tcPr>
          <w:p w14:paraId="34371CAC" w14:textId="77777777" w:rsidR="000672C9" w:rsidRDefault="000672C9" w:rsidP="0004603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4153AFC7" w14:textId="77777777" w:rsidR="000672C9" w:rsidRDefault="000672C9" w:rsidP="0004603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Frequency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14:paraId="428B3A99" w14:textId="77777777" w:rsidR="000672C9" w:rsidRDefault="000672C9" w:rsidP="0004603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F74">
              <w:rPr>
                <w:rFonts w:asciiTheme="majorHAnsi" w:hAnsiTheme="majorHAnsi" w:cstheme="majorHAnsi"/>
                <w:sz w:val="22"/>
                <w:szCs w:val="22"/>
              </w:rPr>
              <w:t xml:space="preserve"> 4 times per year</w:t>
            </w:r>
          </w:p>
        </w:tc>
      </w:tr>
      <w:tr w:rsidR="000672C9" w14:paraId="1B2A6538" w14:textId="77777777" w:rsidTr="00046034">
        <w:trPr>
          <w:cantSplit/>
          <w:trHeight w:val="360"/>
        </w:trPr>
        <w:tc>
          <w:tcPr>
            <w:tcW w:w="5742" w:type="dxa"/>
            <w:vMerge/>
          </w:tcPr>
          <w:p w14:paraId="1780A21F" w14:textId="77777777" w:rsidR="000672C9" w:rsidRDefault="000672C9" w:rsidP="0004603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3CD84805" w14:textId="77777777" w:rsidR="000672C9" w:rsidRDefault="000672C9" w:rsidP="0004603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F74">
              <w:rPr>
                <w:rFonts w:asciiTheme="majorHAnsi" w:hAnsiTheme="majorHAnsi" w:cstheme="majorHAnsi"/>
                <w:sz w:val="22"/>
                <w:szCs w:val="22"/>
              </w:rPr>
              <w:t>Timing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14:paraId="504FA99A" w14:textId="77777777" w:rsidR="000672C9" w:rsidRPr="00E9503D" w:rsidRDefault="000672C9" w:rsidP="000460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F74">
              <w:rPr>
                <w:rFonts w:asciiTheme="majorHAnsi" w:hAnsiTheme="majorHAnsi" w:cstheme="majorHAnsi"/>
                <w:sz w:val="22"/>
                <w:szCs w:val="22"/>
              </w:rPr>
              <w:t>November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February, May, September</w:t>
            </w:r>
          </w:p>
        </w:tc>
      </w:tr>
      <w:tr w:rsidR="000672C9" w14:paraId="495FB891" w14:textId="77777777" w:rsidTr="00046034">
        <w:trPr>
          <w:cantSplit/>
          <w:trHeight w:val="360"/>
        </w:trPr>
        <w:tc>
          <w:tcPr>
            <w:tcW w:w="5742" w:type="dxa"/>
            <w:vMerge/>
          </w:tcPr>
          <w:p w14:paraId="4479DAE1" w14:textId="77777777" w:rsidR="000672C9" w:rsidRDefault="000672C9" w:rsidP="0004603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11CEB2CC" w14:textId="77777777" w:rsidR="000672C9" w:rsidRDefault="000672C9" w:rsidP="0004603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F74">
              <w:rPr>
                <w:rFonts w:asciiTheme="majorHAnsi" w:hAnsiTheme="majorHAnsi" w:cstheme="majorHAnsi"/>
                <w:sz w:val="22"/>
                <w:szCs w:val="22"/>
              </w:rPr>
              <w:t>Duration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14:paraId="41ADF368" w14:textId="77777777" w:rsidR="000672C9" w:rsidRDefault="000672C9" w:rsidP="0004603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hours</w:t>
            </w:r>
          </w:p>
        </w:tc>
      </w:tr>
      <w:tr w:rsidR="000672C9" w14:paraId="41AB1EF9" w14:textId="77777777" w:rsidTr="00046034">
        <w:trPr>
          <w:cantSplit/>
          <w:trHeight w:val="458"/>
        </w:trPr>
        <w:tc>
          <w:tcPr>
            <w:tcW w:w="5742" w:type="dxa"/>
            <w:vMerge/>
          </w:tcPr>
          <w:p w14:paraId="78388011" w14:textId="77777777" w:rsidR="000672C9" w:rsidRDefault="000672C9" w:rsidP="0004603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2A9613DF" w14:textId="77777777" w:rsidR="000672C9" w:rsidRDefault="000672C9" w:rsidP="0004603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Location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14:paraId="5A852A0D" w14:textId="11BD1193" w:rsidR="000672C9" w:rsidRPr="00E9503D" w:rsidRDefault="000672C9" w:rsidP="000672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Edmonton City Centre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>Oxford office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  <w:tr w:rsidR="000672C9" w14:paraId="6E720DE6" w14:textId="77777777" w:rsidTr="00046034">
        <w:trPr>
          <w:trHeight w:val="435"/>
        </w:trPr>
        <w:tc>
          <w:tcPr>
            <w:tcW w:w="5742" w:type="dxa"/>
            <w:vMerge/>
          </w:tcPr>
          <w:p w14:paraId="5CCFFFA9" w14:textId="77777777" w:rsidR="000672C9" w:rsidRPr="000B5301" w:rsidRDefault="000672C9" w:rsidP="00046034">
            <w:pPr>
              <w:spacing w:after="12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vMerge w:val="restart"/>
          </w:tcPr>
          <w:p w14:paraId="328FE1FE" w14:textId="77777777" w:rsidR="000672C9" w:rsidRDefault="000672C9" w:rsidP="0004603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4DDA0D1" w14:textId="77777777" w:rsidR="000672C9" w:rsidRPr="000B5301" w:rsidRDefault="000672C9" w:rsidP="00046034">
            <w:pPr>
              <w:spacing w:after="12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Attendees, roles and responsibilities</w:t>
            </w:r>
            <w:r w:rsidRPr="000B5301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0B5301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0B530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Network Sponsor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– Oxford Properties</w:t>
            </w:r>
            <w:r w:rsidRPr="000B530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br/>
            </w:r>
            <w:r w:rsidRPr="007E4F74">
              <w:rPr>
                <w:rFonts w:asciiTheme="majorHAnsi" w:hAnsiTheme="majorHAnsi" w:cstheme="majorHAnsi"/>
                <w:sz w:val="18"/>
                <w:szCs w:val="18"/>
              </w:rPr>
              <w:t>Organize and chair meetings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s</w:t>
            </w:r>
            <w:r w:rsidRPr="007E4F74">
              <w:rPr>
                <w:rFonts w:asciiTheme="majorHAnsi" w:hAnsiTheme="majorHAnsi" w:cstheme="majorHAnsi"/>
                <w:sz w:val="18"/>
                <w:szCs w:val="18"/>
              </w:rPr>
              <w:t>ummarize action items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and socialize recommendations with Oxford ECC leadership team.</w:t>
            </w:r>
          </w:p>
          <w:p w14:paraId="2CECD623" w14:textId="7EBAF97B" w:rsidR="000672C9" w:rsidRPr="000672C9" w:rsidRDefault="000672C9" w:rsidP="00046034">
            <w:pPr>
              <w:pStyle w:val="ListParagraph"/>
              <w:numPr>
                <w:ilvl w:val="0"/>
                <w:numId w:val="8"/>
              </w:numPr>
              <w:spacing w:after="120"/>
              <w:ind w:left="432" w:hanging="288"/>
              <w:rPr>
                <w:rFonts w:asciiTheme="majorHAnsi" w:hAnsiTheme="majorHAnsi" w:cstheme="majorHAnsi"/>
                <w:sz w:val="22"/>
                <w:szCs w:val="22"/>
              </w:rPr>
            </w:pPr>
            <w:r w:rsidRPr="000B5301">
              <w:rPr>
                <w:rFonts w:asciiTheme="majorHAnsi" w:hAnsiTheme="majorHAnsi" w:cstheme="majorHAnsi"/>
                <w:sz w:val="22"/>
                <w:szCs w:val="22"/>
              </w:rPr>
              <w:t>Greg Burns</w:t>
            </w:r>
          </w:p>
          <w:p w14:paraId="4DEBBE40" w14:textId="58AEA4DE" w:rsidR="000672C9" w:rsidRPr="007E4F74" w:rsidRDefault="000672C9" w:rsidP="000672C9">
            <w:pPr>
              <w:spacing w:after="12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Appointed </w:t>
            </w:r>
            <w:r w:rsidRPr="000B530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Members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(6)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br/>
            </w:r>
            <w:r w:rsidR="006C5BE9">
              <w:rPr>
                <w:rFonts w:asciiTheme="majorHAnsi" w:hAnsiTheme="majorHAnsi" w:cstheme="majorHAnsi"/>
                <w:sz w:val="18"/>
                <w:szCs w:val="18"/>
              </w:rPr>
              <w:t xml:space="preserve">Input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in Council formation.  </w:t>
            </w:r>
            <w:r w:rsidRPr="007E4F74">
              <w:rPr>
                <w:rFonts w:asciiTheme="majorHAnsi" w:hAnsiTheme="majorHAnsi" w:cstheme="majorHAnsi"/>
                <w:sz w:val="18"/>
                <w:szCs w:val="18"/>
              </w:rPr>
              <w:t xml:space="preserve">Actively participate in meeting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and </w:t>
            </w:r>
            <w:r w:rsidRPr="007E4F74">
              <w:rPr>
                <w:rFonts w:asciiTheme="majorHAnsi" w:hAnsiTheme="majorHAnsi" w:cstheme="majorHAnsi"/>
                <w:sz w:val="18"/>
                <w:szCs w:val="18"/>
              </w:rPr>
              <w:t>discussions, providing insight and recommendations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and promote ECC initiatives within the Aboriginal community.</w:t>
            </w:r>
          </w:p>
          <w:p w14:paraId="14DFBD62" w14:textId="30776B74" w:rsidR="000672C9" w:rsidRPr="007E4F74" w:rsidRDefault="000672C9" w:rsidP="00046034">
            <w:pPr>
              <w:spacing w:after="12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B530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Voluntary Members</w:t>
            </w:r>
            <w:r w:rsidR="000557CC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(2-4)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br/>
            </w:r>
            <w:r w:rsidRPr="007E4F74">
              <w:rPr>
                <w:rFonts w:asciiTheme="majorHAnsi" w:hAnsiTheme="majorHAnsi" w:cstheme="majorHAnsi"/>
                <w:sz w:val="18"/>
                <w:szCs w:val="18"/>
              </w:rPr>
              <w:t xml:space="preserve">Actively participate in meeting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and </w:t>
            </w:r>
            <w:r w:rsidRPr="007E4F74">
              <w:rPr>
                <w:rFonts w:asciiTheme="majorHAnsi" w:hAnsiTheme="majorHAnsi" w:cstheme="majorHAnsi"/>
                <w:sz w:val="18"/>
                <w:szCs w:val="18"/>
              </w:rPr>
              <w:t>discussions, providing insight and recommendations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and promote ECC initiatives within the Aboriginal community.</w:t>
            </w:r>
          </w:p>
          <w:p w14:paraId="667102B6" w14:textId="77777777" w:rsidR="000672C9" w:rsidRPr="000672C9" w:rsidRDefault="000672C9" w:rsidP="000672C9">
            <w:pPr>
              <w:pStyle w:val="ListParagraph"/>
              <w:numPr>
                <w:ilvl w:val="0"/>
                <w:numId w:val="38"/>
              </w:numPr>
              <w:spacing w:after="120"/>
              <w:ind w:left="432" w:hanging="288"/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</w:pPr>
            <w:r w:rsidRPr="000672C9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Call for members is currently underway</w:t>
            </w:r>
          </w:p>
          <w:p w14:paraId="1881DD1B" w14:textId="77777777" w:rsidR="000672C9" w:rsidRPr="000B5301" w:rsidRDefault="000672C9" w:rsidP="00046034">
            <w:pPr>
              <w:pStyle w:val="ListParagraph"/>
              <w:spacing w:after="120"/>
              <w:ind w:left="259"/>
              <w:rPr>
                <w:rFonts w:asciiTheme="majorHAnsi" w:hAnsiTheme="majorHAnsi" w:cstheme="majorHAnsi"/>
                <w:sz w:val="22"/>
                <w:szCs w:val="22"/>
              </w:rPr>
            </w:pPr>
            <w:r w:rsidRPr="000B5301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14:paraId="490C183E" w14:textId="77777777" w:rsidR="000672C9" w:rsidRPr="000B5301" w:rsidRDefault="000672C9" w:rsidP="00046034">
            <w:pPr>
              <w:spacing w:after="6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B530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Guests</w:t>
            </w:r>
          </w:p>
          <w:p w14:paraId="700AEEA4" w14:textId="77777777" w:rsidR="000672C9" w:rsidRPr="00AB50CF" w:rsidRDefault="000672C9" w:rsidP="00046034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By</w:t>
            </w:r>
            <w:r w:rsidRPr="00AB50CF">
              <w:rPr>
                <w:rFonts w:asciiTheme="majorHAnsi" w:hAnsiTheme="majorHAnsi" w:cstheme="majorHAnsi"/>
                <w:sz w:val="18"/>
                <w:szCs w:val="18"/>
              </w:rPr>
              <w:t xml:space="preserve"> member invitation on the basis of adding value to current areas of focus. </w:t>
            </w:r>
          </w:p>
        </w:tc>
      </w:tr>
      <w:tr w:rsidR="000672C9" w14:paraId="5778144E" w14:textId="77777777" w:rsidTr="00046034">
        <w:trPr>
          <w:trHeight w:val="2339"/>
        </w:trPr>
        <w:tc>
          <w:tcPr>
            <w:tcW w:w="5742" w:type="dxa"/>
          </w:tcPr>
          <w:p w14:paraId="288C2838" w14:textId="77777777" w:rsidR="000672C9" w:rsidRPr="000B5301" w:rsidRDefault="000672C9" w:rsidP="00046034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5301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Standing Agenda</w:t>
            </w:r>
            <w:r w:rsidRPr="000B5301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</w:p>
          <w:p w14:paraId="23EFA2F8" w14:textId="13704851" w:rsidR="000672C9" w:rsidRPr="000B5301" w:rsidRDefault="00541739" w:rsidP="00046034">
            <w:pPr>
              <w:pStyle w:val="Default"/>
              <w:numPr>
                <w:ilvl w:val="0"/>
                <w:numId w:val="21"/>
              </w:numPr>
              <w:ind w:left="360" w:right="144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Welcome</w:t>
            </w:r>
            <w:r w:rsidR="000672C9" w:rsidRPr="000B5301">
              <w:rPr>
                <w:rFonts w:asciiTheme="majorHAnsi" w:hAnsiTheme="majorHAnsi" w:cstheme="majorHAnsi"/>
                <w:sz w:val="22"/>
                <w:szCs w:val="22"/>
              </w:rPr>
              <w:t xml:space="preserve"> and opening remarks</w:t>
            </w:r>
            <w:r w:rsidR="000672C9" w:rsidRPr="000B5301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3B4BC788" w14:textId="77777777" w:rsidR="000672C9" w:rsidRPr="000B5301" w:rsidRDefault="000672C9" w:rsidP="00046034">
            <w:pPr>
              <w:pStyle w:val="Default"/>
              <w:ind w:left="720" w:right="14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32722A" w14:textId="77777777" w:rsidR="000672C9" w:rsidRPr="000B5301" w:rsidRDefault="000672C9" w:rsidP="00046034">
            <w:pPr>
              <w:pStyle w:val="Default"/>
              <w:numPr>
                <w:ilvl w:val="0"/>
                <w:numId w:val="21"/>
              </w:numPr>
              <w:ind w:left="360" w:right="14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B5301">
              <w:rPr>
                <w:rFonts w:asciiTheme="majorHAnsi" w:hAnsiTheme="majorHAnsi" w:cstheme="majorHAnsi"/>
                <w:sz w:val="22"/>
                <w:szCs w:val="22"/>
              </w:rPr>
              <w:t>Updates from each member relating to significant activities since last meeting</w:t>
            </w:r>
          </w:p>
          <w:p w14:paraId="5B529337" w14:textId="77777777" w:rsidR="000672C9" w:rsidRPr="000B5301" w:rsidRDefault="000672C9" w:rsidP="00046034">
            <w:pPr>
              <w:pStyle w:val="Default"/>
              <w:ind w:right="14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E69CA5" w14:textId="77777777" w:rsidR="000672C9" w:rsidRPr="000B5301" w:rsidRDefault="000672C9" w:rsidP="00046034">
            <w:pPr>
              <w:pStyle w:val="Default"/>
              <w:numPr>
                <w:ilvl w:val="0"/>
                <w:numId w:val="21"/>
              </w:numPr>
              <w:ind w:left="360" w:right="14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B5301">
              <w:rPr>
                <w:rFonts w:asciiTheme="majorHAnsi" w:hAnsiTheme="majorHAnsi" w:cstheme="majorHAnsi"/>
                <w:sz w:val="22"/>
                <w:szCs w:val="22"/>
              </w:rPr>
              <w:t>Review of upcoming opportunities for engagement with the Aboriginal community</w:t>
            </w:r>
          </w:p>
          <w:p w14:paraId="6F141C7D" w14:textId="77777777" w:rsidR="000672C9" w:rsidRPr="000B5301" w:rsidRDefault="000672C9" w:rsidP="00046034">
            <w:pPr>
              <w:pStyle w:val="ListParagraph"/>
              <w:ind w:right="144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95CA3D" w14:textId="77777777" w:rsidR="000672C9" w:rsidRDefault="000672C9" w:rsidP="00046034">
            <w:pPr>
              <w:pStyle w:val="Default"/>
              <w:numPr>
                <w:ilvl w:val="0"/>
                <w:numId w:val="21"/>
              </w:numPr>
              <w:ind w:left="360" w:right="14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B5301">
              <w:rPr>
                <w:rFonts w:asciiTheme="majorHAnsi" w:hAnsiTheme="majorHAnsi" w:cstheme="majorHAnsi"/>
                <w:sz w:val="22"/>
                <w:szCs w:val="22"/>
              </w:rPr>
              <w:t>Communication planning</w:t>
            </w:r>
          </w:p>
          <w:p w14:paraId="1A7C767B" w14:textId="77777777" w:rsidR="000672C9" w:rsidRDefault="000672C9" w:rsidP="00046034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DA0AF3" w14:textId="77777777" w:rsidR="000672C9" w:rsidRPr="000672C9" w:rsidRDefault="000672C9" w:rsidP="00046034">
            <w:pPr>
              <w:pStyle w:val="Default"/>
              <w:numPr>
                <w:ilvl w:val="0"/>
                <w:numId w:val="21"/>
              </w:numPr>
              <w:ind w:left="360" w:right="144"/>
              <w:jc w:val="both"/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</w:pPr>
            <w:r w:rsidRPr="000672C9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Other agenda items will be added based on input from Council members</w:t>
            </w:r>
          </w:p>
          <w:p w14:paraId="4EE2E3F1" w14:textId="77777777" w:rsidR="000672C9" w:rsidRPr="000B5301" w:rsidRDefault="000672C9" w:rsidP="00046034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4F8251" w14:textId="77777777" w:rsidR="000672C9" w:rsidRPr="000B5301" w:rsidRDefault="000672C9" w:rsidP="00046034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vMerge/>
          </w:tcPr>
          <w:p w14:paraId="1247619A" w14:textId="77777777" w:rsidR="000672C9" w:rsidRPr="000B5301" w:rsidRDefault="000672C9" w:rsidP="00046034">
            <w:pPr>
              <w:pStyle w:val="ListParagraph"/>
              <w:numPr>
                <w:ilvl w:val="0"/>
                <w:numId w:val="9"/>
              </w:numPr>
              <w:spacing w:after="120" w:line="160" w:lineRule="exact"/>
              <w:ind w:left="252" w:hanging="1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4AFD97D" w14:textId="77777777" w:rsidR="000672C9" w:rsidRDefault="000672C9" w:rsidP="000672C9"/>
    <w:p w14:paraId="3FA1F90E" w14:textId="68966E21" w:rsidR="009C49AD" w:rsidRDefault="009C49AD">
      <w:r>
        <w:br w:type="page"/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792"/>
        <w:gridCol w:w="2898"/>
        <w:gridCol w:w="900"/>
        <w:gridCol w:w="72"/>
        <w:gridCol w:w="3330"/>
      </w:tblGrid>
      <w:tr w:rsidR="00EA2E3E" w:rsidRPr="00EA2E3E" w14:paraId="6FC071F8" w14:textId="77777777" w:rsidTr="00B06B0B">
        <w:trPr>
          <w:cantSplit/>
          <w:trHeight w:val="780"/>
        </w:trPr>
        <w:tc>
          <w:tcPr>
            <w:tcW w:w="10998" w:type="dxa"/>
            <w:gridSpan w:val="6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  <w:shd w:val="clear" w:color="auto" w:fill="1F497D" w:themeFill="text2"/>
            <w:vAlign w:val="center"/>
          </w:tcPr>
          <w:p w14:paraId="678AEC24" w14:textId="77777777" w:rsidR="009C49AD" w:rsidRPr="00EA2E3E" w:rsidRDefault="009C49AD" w:rsidP="005956B1">
            <w:pPr>
              <w:tabs>
                <w:tab w:val="left" w:pos="5760"/>
                <w:tab w:val="left" w:pos="6120"/>
                <w:tab w:val="left" w:pos="6648"/>
                <w:tab w:val="left" w:pos="7008"/>
                <w:tab w:val="left" w:pos="7560"/>
                <w:tab w:val="left" w:pos="7896"/>
                <w:tab w:val="left" w:pos="8448"/>
                <w:tab w:val="left" w:pos="8808"/>
              </w:tabs>
              <w:jc w:val="center"/>
              <w:rPr>
                <w:rFonts w:asciiTheme="majorHAnsi" w:eastAsia="Calibri" w:hAnsiTheme="majorHAnsi" w:cs="Times New Roman"/>
                <w:b/>
                <w:smallCaps/>
                <w:color w:val="FFFFFF" w:themeColor="background1"/>
                <w:sz w:val="28"/>
                <w:szCs w:val="28"/>
                <w:lang w:val="en-GB"/>
              </w:rPr>
            </w:pPr>
            <w:bookmarkStart w:id="1" w:name="Gen"/>
            <w:bookmarkEnd w:id="1"/>
            <w:r w:rsidRPr="00EA2E3E">
              <w:rPr>
                <w:rFonts w:asciiTheme="majorHAnsi" w:eastAsia="Calibri" w:hAnsiTheme="majorHAnsi" w:cs="Times New Roman"/>
                <w:b/>
                <w:smallCaps/>
                <w:color w:val="FFFFFF" w:themeColor="background1"/>
                <w:sz w:val="28"/>
                <w:szCs w:val="28"/>
                <w:lang w:val="en-GB"/>
              </w:rPr>
              <w:lastRenderedPageBreak/>
              <w:t>ECC Community Network – Aboriginal Council</w:t>
            </w:r>
          </w:p>
          <w:p w14:paraId="4C262E06" w14:textId="210E73D8" w:rsidR="009C49AD" w:rsidRPr="00EA2E3E" w:rsidRDefault="009C49AD" w:rsidP="005956B1">
            <w:pPr>
              <w:tabs>
                <w:tab w:val="left" w:pos="5760"/>
                <w:tab w:val="left" w:pos="6120"/>
                <w:tab w:val="left" w:pos="6648"/>
                <w:tab w:val="left" w:pos="7008"/>
                <w:tab w:val="left" w:pos="7560"/>
                <w:tab w:val="left" w:pos="7896"/>
                <w:tab w:val="left" w:pos="8448"/>
                <w:tab w:val="left" w:pos="8808"/>
              </w:tabs>
              <w:jc w:val="center"/>
              <w:rPr>
                <w:rFonts w:asciiTheme="majorHAnsi" w:eastAsia="Calibri" w:hAnsiTheme="majorHAnsi" w:cs="Times New Roman"/>
                <w:b/>
                <w:color w:val="FFFFFF" w:themeColor="background1"/>
                <w:sz w:val="36"/>
                <w:szCs w:val="36"/>
                <w:lang w:val="en-GB"/>
              </w:rPr>
            </w:pPr>
            <w:r w:rsidRPr="00F56BAD">
              <w:rPr>
                <w:rFonts w:asciiTheme="majorHAnsi" w:eastAsia="Calibri" w:hAnsiTheme="majorHAnsi" w:cs="Times New Roman"/>
                <w:b/>
                <w:color w:val="FFFFFF" w:themeColor="background1"/>
                <w:sz w:val="32"/>
                <w:szCs w:val="32"/>
                <w:lang w:val="en-GB"/>
              </w:rPr>
              <w:t>Interest Declaration Form</w:t>
            </w:r>
            <w:r w:rsidRPr="00EA2E3E">
              <w:rPr>
                <w:rFonts w:asciiTheme="majorHAnsi" w:eastAsia="Calibri" w:hAnsiTheme="majorHAnsi" w:cs="Times New Roman"/>
                <w:b/>
                <w:color w:val="FFFFFF" w:themeColor="background1"/>
                <w:sz w:val="36"/>
                <w:szCs w:val="36"/>
                <w:lang w:val="en-GB"/>
              </w:rPr>
              <w:t xml:space="preserve"> </w:t>
            </w:r>
            <w:r w:rsidRPr="00EA2E3E">
              <w:rPr>
                <w:rFonts w:asciiTheme="majorHAnsi" w:eastAsia="Calibri" w:hAnsiTheme="majorHAnsi" w:cs="Times New Roman"/>
                <w:b/>
                <w:color w:val="FFFFFF" w:themeColor="background1"/>
                <w:sz w:val="28"/>
                <w:szCs w:val="28"/>
                <w:lang w:val="en-GB"/>
              </w:rPr>
              <w:t>(2015 – 2017 Term)</w:t>
            </w:r>
          </w:p>
        </w:tc>
      </w:tr>
      <w:tr w:rsidR="000E4BE4" w14:paraId="3F541E10" w14:textId="77777777" w:rsidTr="00B06B0B">
        <w:trPr>
          <w:cantSplit/>
          <w:trHeight w:val="195"/>
        </w:trPr>
        <w:tc>
          <w:tcPr>
            <w:tcW w:w="10998" w:type="dxa"/>
            <w:gridSpan w:val="6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nil"/>
              <w:right w:val="thinThickSmallGap" w:sz="18" w:space="0" w:color="1F497D" w:themeColor="text2"/>
            </w:tcBorders>
            <w:shd w:val="clear" w:color="auto" w:fill="auto"/>
            <w:vAlign w:val="center"/>
          </w:tcPr>
          <w:p w14:paraId="321734DF" w14:textId="07E13B5C" w:rsidR="000E4BE4" w:rsidRPr="00F56BAD" w:rsidRDefault="000E4BE4" w:rsidP="00F56BAD">
            <w:pPr>
              <w:tabs>
                <w:tab w:val="left" w:pos="5760"/>
                <w:tab w:val="left" w:pos="6120"/>
                <w:tab w:val="left" w:pos="6648"/>
                <w:tab w:val="left" w:pos="7008"/>
                <w:tab w:val="left" w:pos="7560"/>
                <w:tab w:val="left" w:pos="7896"/>
                <w:tab w:val="left" w:pos="8448"/>
                <w:tab w:val="left" w:pos="8808"/>
              </w:tabs>
              <w:spacing w:before="60" w:after="60"/>
              <w:jc w:val="center"/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en-GB"/>
              </w:rPr>
            </w:pPr>
            <w:r w:rsidRPr="00F56BAD"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en-GB"/>
              </w:rPr>
              <w:t xml:space="preserve">Please complete </w:t>
            </w:r>
            <w:r w:rsidRPr="00F56BAD"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u w:val="single"/>
                <w:lang w:val="en-GB"/>
              </w:rPr>
              <w:t>all</w:t>
            </w:r>
            <w:r w:rsidRPr="00F56BAD"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en-GB"/>
              </w:rPr>
              <w:t xml:space="preserve"> </w:t>
            </w:r>
            <w:r w:rsidR="00EA2E3E" w:rsidRPr="00F56BAD"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en-GB"/>
              </w:rPr>
              <w:t>field</w:t>
            </w:r>
            <w:r w:rsidRPr="00F56BAD"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en-GB"/>
              </w:rPr>
              <w:t xml:space="preserve">s below and submit </w:t>
            </w:r>
            <w:r w:rsidR="00EA2E3E" w:rsidRPr="00F56BAD"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en-GB"/>
              </w:rPr>
              <w:t xml:space="preserve">you completed form </w:t>
            </w:r>
            <w:r w:rsidRPr="00F56BAD"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en-GB"/>
              </w:rPr>
              <w:t xml:space="preserve">to </w:t>
            </w:r>
            <w:r w:rsidRPr="00F56BAD">
              <w:rPr>
                <w:rFonts w:asciiTheme="majorHAnsi" w:eastAsia="Calibri" w:hAnsiTheme="majorHAnsi" w:cs="Times New Roman"/>
                <w:b/>
                <w:color w:val="1F497D" w:themeColor="text2"/>
                <w:sz w:val="18"/>
                <w:szCs w:val="18"/>
                <w:lang w:val="en-GB"/>
              </w:rPr>
              <w:t>Oxford Properties</w:t>
            </w:r>
            <w:r w:rsidR="00EA2E3E" w:rsidRPr="00F56BAD">
              <w:rPr>
                <w:rFonts w:asciiTheme="majorHAnsi" w:eastAsia="Calibri" w:hAnsiTheme="majorHAnsi" w:cs="Times New Roman"/>
                <w:b/>
                <w:color w:val="1F497D" w:themeColor="text2"/>
                <w:sz w:val="18"/>
                <w:szCs w:val="18"/>
                <w:lang w:val="en-GB"/>
              </w:rPr>
              <w:t xml:space="preserve"> Group</w:t>
            </w:r>
            <w:r w:rsidR="00F56BAD" w:rsidRPr="00F56BAD"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en-GB"/>
              </w:rPr>
              <w:t xml:space="preserve"> by </w:t>
            </w:r>
            <w:r w:rsidR="00F56BAD" w:rsidRPr="00F56BAD"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u w:val="single"/>
                <w:lang w:val="en-GB"/>
              </w:rPr>
              <w:t>one</w:t>
            </w:r>
            <w:r w:rsidR="00F56BAD" w:rsidRPr="00F56BAD"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en-GB"/>
              </w:rPr>
              <w:t xml:space="preserve"> of the methods below:</w:t>
            </w:r>
          </w:p>
        </w:tc>
      </w:tr>
      <w:tr w:rsidR="00EA2E3E" w:rsidRPr="00634407" w14:paraId="5B7D3AA9" w14:textId="77777777" w:rsidTr="00B06B0B">
        <w:trPr>
          <w:cantSplit/>
          <w:trHeight w:val="1017"/>
        </w:trPr>
        <w:tc>
          <w:tcPr>
            <w:tcW w:w="3006" w:type="dxa"/>
            <w:tcBorders>
              <w:top w:val="nil"/>
              <w:left w:val="thinThickSmallGap" w:sz="18" w:space="0" w:color="1F497D" w:themeColor="text2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D64C1FA" w14:textId="4015A40A" w:rsidR="00EA2E3E" w:rsidRPr="00F56BAD" w:rsidRDefault="00EA2E3E" w:rsidP="005E3A78">
            <w:pPr>
              <w:tabs>
                <w:tab w:val="left" w:pos="5760"/>
                <w:tab w:val="left" w:pos="6120"/>
                <w:tab w:val="left" w:pos="6648"/>
                <w:tab w:val="left" w:pos="7008"/>
                <w:tab w:val="left" w:pos="7560"/>
                <w:tab w:val="left" w:pos="7896"/>
                <w:tab w:val="left" w:pos="8448"/>
                <w:tab w:val="left" w:pos="8808"/>
              </w:tabs>
              <w:ind w:left="288"/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en-GB"/>
              </w:rPr>
            </w:pPr>
            <w:r w:rsidRPr="00F56BAD">
              <w:rPr>
                <w:rFonts w:asciiTheme="majorHAnsi" w:eastAsia="Calibri" w:hAnsiTheme="majorHAnsi" w:cs="Times New Roman"/>
                <w:b/>
                <w:color w:val="1F497D" w:themeColor="text2"/>
                <w:sz w:val="18"/>
                <w:szCs w:val="18"/>
                <w:lang w:val="en-GB"/>
              </w:rPr>
              <w:t>Email to</w:t>
            </w:r>
            <w:r w:rsidRPr="00F56BAD"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en-GB"/>
              </w:rPr>
              <w:br/>
            </w:r>
            <w:hyperlink r:id="rId9" w:history="1">
              <w:r w:rsidR="005E3A78" w:rsidRPr="00160D07">
                <w:rPr>
                  <w:rStyle w:val="Hyperlink"/>
                  <w:rFonts w:asciiTheme="majorHAnsi" w:eastAsia="Calibri" w:hAnsiTheme="majorHAnsi" w:cs="Times New Roman"/>
                  <w:sz w:val="18"/>
                  <w:szCs w:val="18"/>
                  <w:lang w:val="en-GB"/>
                </w:rPr>
                <w:t>gburns@oxfordproperties.com</w:t>
              </w:r>
            </w:hyperlink>
            <w:r w:rsidR="005E3A78"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en-GB"/>
              </w:rPr>
              <w:br/>
              <w:t>Subject: ECC Community Network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D7286E8" w14:textId="12FE501F" w:rsidR="00EA2E3E" w:rsidRPr="00F56BAD" w:rsidRDefault="00EA2E3E" w:rsidP="005E3A78">
            <w:pPr>
              <w:tabs>
                <w:tab w:val="left" w:pos="5760"/>
                <w:tab w:val="left" w:pos="6120"/>
                <w:tab w:val="left" w:pos="6648"/>
                <w:tab w:val="left" w:pos="7008"/>
                <w:tab w:val="left" w:pos="7560"/>
                <w:tab w:val="left" w:pos="7896"/>
                <w:tab w:val="left" w:pos="8448"/>
                <w:tab w:val="left" w:pos="8808"/>
              </w:tabs>
              <w:ind w:left="1584"/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en-GB"/>
              </w:rPr>
            </w:pPr>
            <w:r w:rsidRPr="00F56BAD">
              <w:rPr>
                <w:rFonts w:asciiTheme="majorHAnsi" w:eastAsia="Calibri" w:hAnsiTheme="majorHAnsi" w:cs="Times New Roman"/>
                <w:b/>
                <w:color w:val="1F497D" w:themeColor="text2"/>
                <w:sz w:val="18"/>
                <w:szCs w:val="18"/>
                <w:lang w:val="en-GB"/>
              </w:rPr>
              <w:t>Fax to</w:t>
            </w:r>
            <w:r w:rsidRPr="00F56BAD"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en-GB"/>
              </w:rPr>
              <w:br/>
              <w:t>(780) 441-4700</w:t>
            </w:r>
            <w:r w:rsidR="005E3A78"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en-GB"/>
              </w:rPr>
              <w:br/>
              <w:t>Attention: Greg Burns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ouble" w:sz="4" w:space="0" w:color="auto"/>
              <w:right w:val="thinThickSmallGap" w:sz="18" w:space="0" w:color="1F497D" w:themeColor="text2"/>
            </w:tcBorders>
            <w:shd w:val="clear" w:color="auto" w:fill="auto"/>
            <w:vAlign w:val="center"/>
          </w:tcPr>
          <w:p w14:paraId="390AC00B" w14:textId="779B8350" w:rsidR="00EA2E3E" w:rsidRPr="00F56BAD" w:rsidRDefault="00EA2E3E" w:rsidP="00F56BAD">
            <w:pPr>
              <w:tabs>
                <w:tab w:val="left" w:pos="5760"/>
                <w:tab w:val="left" w:pos="6120"/>
                <w:tab w:val="left" w:pos="6648"/>
                <w:tab w:val="left" w:pos="7008"/>
                <w:tab w:val="left" w:pos="7560"/>
                <w:tab w:val="left" w:pos="7896"/>
                <w:tab w:val="left" w:pos="8448"/>
                <w:tab w:val="left" w:pos="8808"/>
              </w:tabs>
              <w:ind w:left="576"/>
              <w:rPr>
                <w:rFonts w:asciiTheme="majorHAnsi" w:eastAsia="Calibri" w:hAnsiTheme="majorHAnsi" w:cs="Times New Roman"/>
                <w:b/>
                <w:color w:val="1F497D" w:themeColor="text2"/>
                <w:sz w:val="18"/>
                <w:szCs w:val="18"/>
                <w:lang w:val="en-GB"/>
              </w:rPr>
            </w:pPr>
            <w:r w:rsidRPr="00F56BAD">
              <w:rPr>
                <w:rFonts w:asciiTheme="majorHAnsi" w:eastAsia="Calibri" w:hAnsiTheme="majorHAnsi" w:cs="Times New Roman"/>
                <w:b/>
                <w:color w:val="1F497D" w:themeColor="text2"/>
                <w:sz w:val="18"/>
                <w:szCs w:val="18"/>
                <w:lang w:val="en-GB"/>
              </w:rPr>
              <w:t>Drop off or post to</w:t>
            </w:r>
          </w:p>
          <w:p w14:paraId="40590B10" w14:textId="10F6EB24" w:rsidR="00EA2E3E" w:rsidRPr="00F56BAD" w:rsidRDefault="00EA2E3E" w:rsidP="00EA2E3E">
            <w:pPr>
              <w:tabs>
                <w:tab w:val="left" w:pos="5760"/>
                <w:tab w:val="left" w:pos="6120"/>
                <w:tab w:val="left" w:pos="6648"/>
                <w:tab w:val="left" w:pos="7008"/>
                <w:tab w:val="left" w:pos="7560"/>
                <w:tab w:val="left" w:pos="7896"/>
                <w:tab w:val="left" w:pos="8448"/>
                <w:tab w:val="left" w:pos="8808"/>
              </w:tabs>
              <w:ind w:left="576"/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en-GB"/>
              </w:rPr>
            </w:pPr>
            <w:r w:rsidRPr="00F56BAD"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en-GB"/>
              </w:rPr>
              <w:t xml:space="preserve">1700 Oxford Tower </w:t>
            </w:r>
          </w:p>
          <w:p w14:paraId="661C01C8" w14:textId="73346273" w:rsidR="00EA2E3E" w:rsidRPr="00634407" w:rsidRDefault="00EA2E3E" w:rsidP="00EA2E3E">
            <w:pPr>
              <w:tabs>
                <w:tab w:val="left" w:pos="5760"/>
                <w:tab w:val="left" w:pos="6120"/>
                <w:tab w:val="left" w:pos="6648"/>
                <w:tab w:val="left" w:pos="7008"/>
                <w:tab w:val="left" w:pos="7560"/>
                <w:tab w:val="left" w:pos="7896"/>
                <w:tab w:val="left" w:pos="8448"/>
                <w:tab w:val="left" w:pos="8808"/>
              </w:tabs>
              <w:ind w:left="576"/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fr-FR"/>
              </w:rPr>
            </w:pPr>
            <w:r w:rsidRPr="00634407"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fr-FR"/>
              </w:rPr>
              <w:t>10025-102A Avenue</w:t>
            </w:r>
            <w:r w:rsidRPr="00634407"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fr-FR"/>
              </w:rPr>
              <w:br/>
              <w:t xml:space="preserve">Edmonton, AB  </w:t>
            </w:r>
            <w:r w:rsidR="00F56BAD" w:rsidRPr="00634407"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fr-FR"/>
              </w:rPr>
              <w:t xml:space="preserve"> </w:t>
            </w:r>
            <w:r w:rsidRPr="00634407">
              <w:rPr>
                <w:rFonts w:asciiTheme="majorHAnsi" w:eastAsia="Calibri" w:hAnsiTheme="majorHAnsi" w:cs="Times New Roman"/>
                <w:color w:val="1F497D" w:themeColor="text2"/>
                <w:sz w:val="18"/>
                <w:szCs w:val="18"/>
                <w:lang w:val="fr-FR"/>
              </w:rPr>
              <w:t>T5J 2Z2</w:t>
            </w:r>
          </w:p>
        </w:tc>
      </w:tr>
      <w:tr w:rsidR="00CF0E4D" w14:paraId="40FE4887" w14:textId="77777777" w:rsidTr="00B06B0B">
        <w:trPr>
          <w:cantSplit/>
          <w:trHeight w:val="330"/>
        </w:trPr>
        <w:tc>
          <w:tcPr>
            <w:tcW w:w="10998" w:type="dxa"/>
            <w:gridSpan w:val="6"/>
            <w:tcBorders>
              <w:top w:val="double" w:sz="4" w:space="0" w:color="auto"/>
              <w:left w:val="thinThickSmallGap" w:sz="18" w:space="0" w:color="1F497D" w:themeColor="text2"/>
              <w:bottom w:val="double" w:sz="4" w:space="0" w:color="auto"/>
              <w:right w:val="thinThickSmallGap" w:sz="18" w:space="0" w:color="1F497D" w:themeColor="text2"/>
            </w:tcBorders>
            <w:shd w:val="clear" w:color="auto" w:fill="BFBFBF" w:themeFill="background1" w:themeFillShade="BF"/>
            <w:vAlign w:val="center"/>
          </w:tcPr>
          <w:p w14:paraId="5FC91A2E" w14:textId="77D862A9" w:rsidR="00CF0E4D" w:rsidRPr="00E47D5C" w:rsidRDefault="00CF0E4D" w:rsidP="00E47D5C">
            <w:pPr>
              <w:tabs>
                <w:tab w:val="left" w:pos="5760"/>
                <w:tab w:val="left" w:pos="6120"/>
                <w:tab w:val="left" w:pos="6648"/>
                <w:tab w:val="left" w:pos="7008"/>
                <w:tab w:val="left" w:pos="7560"/>
                <w:tab w:val="left" w:pos="7896"/>
                <w:tab w:val="left" w:pos="8448"/>
                <w:tab w:val="left" w:pos="8808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47D5C">
              <w:rPr>
                <w:rFonts w:asciiTheme="majorHAnsi" w:hAnsiTheme="majorHAnsi" w:cs="Arial"/>
                <w:sz w:val="16"/>
                <w:szCs w:val="16"/>
              </w:rPr>
              <w:t xml:space="preserve">Note: Information contained in this form will only be used for </w:t>
            </w:r>
            <w:r w:rsidRPr="00E47D5C">
              <w:rPr>
                <w:rFonts w:asciiTheme="majorHAnsi" w:hAnsiTheme="majorHAnsi" w:cs="Arial"/>
                <w:i/>
                <w:sz w:val="16"/>
                <w:szCs w:val="16"/>
              </w:rPr>
              <w:t>ECC Community Network</w:t>
            </w:r>
            <w:r w:rsidRPr="00E47D5C">
              <w:rPr>
                <w:rFonts w:asciiTheme="majorHAnsi" w:hAnsiTheme="majorHAnsi" w:cs="Arial"/>
                <w:sz w:val="16"/>
                <w:szCs w:val="16"/>
              </w:rPr>
              <w:t xml:space="preserve"> purposes.</w:t>
            </w:r>
          </w:p>
        </w:tc>
      </w:tr>
      <w:tr w:rsidR="00E47D5C" w14:paraId="5B63AD64" w14:textId="77777777" w:rsidTr="005E3A78">
        <w:trPr>
          <w:cantSplit/>
          <w:trHeight w:val="573"/>
        </w:trPr>
        <w:tc>
          <w:tcPr>
            <w:tcW w:w="3006" w:type="dxa"/>
            <w:tcBorders>
              <w:top w:val="double" w:sz="4" w:space="0" w:color="auto"/>
              <w:left w:val="thinThickSmallGap" w:sz="18" w:space="0" w:color="1F497D" w:themeColor="text2"/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0B20DA7E" w14:textId="77777777" w:rsidR="00E47D5C" w:rsidRPr="00EA2E3E" w:rsidRDefault="00E47D5C" w:rsidP="000E4BE4">
            <w:pPr>
              <w:tabs>
                <w:tab w:val="left" w:pos="5760"/>
                <w:tab w:val="left" w:pos="6120"/>
                <w:tab w:val="left" w:pos="6648"/>
                <w:tab w:val="left" w:pos="7008"/>
                <w:tab w:val="left" w:pos="7560"/>
                <w:tab w:val="left" w:pos="7896"/>
                <w:tab w:val="left" w:pos="8448"/>
                <w:tab w:val="left" w:pos="8808"/>
              </w:tabs>
              <w:spacing w:before="120" w:after="120"/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</w:pPr>
            <w:r w:rsidRPr="00EA2E3E">
              <w:rPr>
                <w:rFonts w:asciiTheme="majorHAnsi" w:hAnsiTheme="majorHAnsi" w:cs="Arial"/>
                <w:smallCaps/>
                <w:color w:val="1F497D" w:themeColor="text2"/>
                <w:sz w:val="18"/>
                <w:szCs w:val="18"/>
              </w:rPr>
              <w:t>N</w:t>
            </w:r>
            <w:r w:rsidRPr="00EA2E3E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 xml:space="preserve">ame:  </w:t>
            </w:r>
          </w:p>
        </w:tc>
        <w:tc>
          <w:tcPr>
            <w:tcW w:w="7992" w:type="dxa"/>
            <w:gridSpan w:val="5"/>
            <w:tcBorders>
              <w:top w:val="double" w:sz="4" w:space="0" w:color="auto"/>
              <w:left w:val="nil"/>
              <w:bottom w:val="single" w:sz="6" w:space="0" w:color="A6A6A6" w:themeColor="background1" w:themeShade="A6"/>
              <w:right w:val="thinThickSmallGap" w:sz="18" w:space="0" w:color="1F497D" w:themeColor="text2"/>
            </w:tcBorders>
            <w:shd w:val="clear" w:color="auto" w:fill="auto"/>
            <w:vAlign w:val="center"/>
          </w:tcPr>
          <w:p w14:paraId="3D03F1E5" w14:textId="24E89ECD" w:rsidR="00E47D5C" w:rsidRPr="00E47D5C" w:rsidRDefault="00E47D5C" w:rsidP="00F12B81">
            <w:pPr>
              <w:tabs>
                <w:tab w:val="left" w:pos="5760"/>
                <w:tab w:val="left" w:pos="6120"/>
                <w:tab w:val="left" w:pos="6648"/>
                <w:tab w:val="left" w:pos="7008"/>
                <w:tab w:val="left" w:pos="7560"/>
                <w:tab w:val="left" w:pos="7896"/>
                <w:tab w:val="left" w:pos="8448"/>
                <w:tab w:val="left" w:pos="8808"/>
              </w:tabs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47D5C" w14:paraId="3929A548" w14:textId="77777777" w:rsidTr="005E3A78">
        <w:trPr>
          <w:cantSplit/>
          <w:trHeight w:val="525"/>
        </w:trPr>
        <w:tc>
          <w:tcPr>
            <w:tcW w:w="3006" w:type="dxa"/>
            <w:tcBorders>
              <w:top w:val="single" w:sz="6" w:space="0" w:color="A6A6A6" w:themeColor="background1" w:themeShade="A6"/>
              <w:left w:val="thinThickSmallGap" w:sz="18" w:space="0" w:color="1F497D" w:themeColor="text2"/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3BA71E1B" w14:textId="77777777" w:rsidR="00E47D5C" w:rsidRPr="00EA2E3E" w:rsidRDefault="00E47D5C" w:rsidP="000E4BE4">
            <w:pPr>
              <w:spacing w:before="120" w:after="120"/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</w:pPr>
            <w:r w:rsidRPr="00EA2E3E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 xml:space="preserve">Contact Information:  </w:t>
            </w:r>
          </w:p>
        </w:tc>
        <w:tc>
          <w:tcPr>
            <w:tcW w:w="3690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14:paraId="153ABDDD" w14:textId="72654088" w:rsidR="00E47D5C" w:rsidRPr="00E47D5C" w:rsidRDefault="00E47D5C" w:rsidP="00CF0E4D">
            <w:pPr>
              <w:spacing w:before="120"/>
              <w:rPr>
                <w:rFonts w:asciiTheme="majorHAnsi" w:hAnsiTheme="majorHAnsi" w:cs="Arial"/>
                <w:color w:val="A6A6A6" w:themeColor="background1" w:themeShade="A6"/>
                <w:sz w:val="18"/>
                <w:szCs w:val="18"/>
              </w:rPr>
            </w:pPr>
            <w:r w:rsidRPr="00E47D5C">
              <w:rPr>
                <w:rFonts w:asciiTheme="majorHAnsi" w:hAnsiTheme="majorHAnsi" w:cs="Arial"/>
                <w:color w:val="A6A6A6" w:themeColor="background1" w:themeShade="A6"/>
                <w:sz w:val="18"/>
                <w:szCs w:val="18"/>
              </w:rPr>
              <w:t>Phone</w:t>
            </w:r>
          </w:p>
        </w:tc>
        <w:tc>
          <w:tcPr>
            <w:tcW w:w="4302" w:type="dxa"/>
            <w:gridSpan w:val="3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thinThickSmallGap" w:sz="18" w:space="0" w:color="1F497D" w:themeColor="text2"/>
            </w:tcBorders>
            <w:shd w:val="clear" w:color="auto" w:fill="auto"/>
          </w:tcPr>
          <w:p w14:paraId="67D03261" w14:textId="280634A0" w:rsidR="00E47D5C" w:rsidRPr="00E47D5C" w:rsidRDefault="00E47D5C" w:rsidP="00CF0E4D">
            <w:pPr>
              <w:spacing w:before="120"/>
              <w:rPr>
                <w:rFonts w:asciiTheme="majorHAnsi" w:hAnsiTheme="majorHAnsi" w:cs="Arial"/>
                <w:color w:val="A6A6A6" w:themeColor="background1" w:themeShade="A6"/>
                <w:sz w:val="18"/>
                <w:szCs w:val="18"/>
              </w:rPr>
            </w:pPr>
            <w:r w:rsidRPr="00E47D5C">
              <w:rPr>
                <w:rFonts w:asciiTheme="majorHAnsi" w:hAnsiTheme="majorHAnsi" w:cs="Arial"/>
                <w:color w:val="A6A6A6" w:themeColor="background1" w:themeShade="A6"/>
                <w:sz w:val="18"/>
                <w:szCs w:val="18"/>
              </w:rPr>
              <w:t>Email</w:t>
            </w:r>
          </w:p>
        </w:tc>
      </w:tr>
      <w:tr w:rsidR="00E47D5C" w14:paraId="011DE47C" w14:textId="77777777" w:rsidTr="005E3A78">
        <w:trPr>
          <w:cantSplit/>
          <w:trHeight w:val="615"/>
        </w:trPr>
        <w:tc>
          <w:tcPr>
            <w:tcW w:w="3006" w:type="dxa"/>
            <w:tcBorders>
              <w:top w:val="single" w:sz="6" w:space="0" w:color="A6A6A6" w:themeColor="background1" w:themeShade="A6"/>
              <w:left w:val="thinThickSmallGap" w:sz="18" w:space="0" w:color="1F497D" w:themeColor="text2"/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796898A5" w14:textId="6B10D9C6" w:rsidR="00E47D5C" w:rsidRPr="00EA2E3E" w:rsidRDefault="00E47D5C" w:rsidP="00F56BAD">
            <w:pPr>
              <w:spacing w:before="60" w:after="60"/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</w:pPr>
            <w:r w:rsidRPr="00EA2E3E">
              <w:rPr>
                <w:rFonts w:asciiTheme="majorHAnsi" w:hAnsiTheme="majorHAnsi" w:cs="Arial"/>
                <w:bCs/>
                <w:color w:val="1F497D" w:themeColor="text2"/>
                <w:sz w:val="18"/>
                <w:szCs w:val="18"/>
              </w:rPr>
              <w:t>How did you learn</w:t>
            </w:r>
            <w:r w:rsidR="005956B1" w:rsidRPr="00EA2E3E">
              <w:rPr>
                <w:rFonts w:asciiTheme="majorHAnsi" w:hAnsiTheme="majorHAnsi" w:cs="Arial"/>
                <w:bCs/>
                <w:color w:val="1F497D" w:themeColor="text2"/>
                <w:sz w:val="18"/>
                <w:szCs w:val="18"/>
              </w:rPr>
              <w:t xml:space="preserve"> </w:t>
            </w:r>
            <w:r w:rsidRPr="00EA2E3E">
              <w:rPr>
                <w:rFonts w:asciiTheme="majorHAnsi" w:hAnsiTheme="majorHAnsi" w:cs="Arial"/>
                <w:bCs/>
                <w:color w:val="1F497D" w:themeColor="text2"/>
                <w:sz w:val="18"/>
                <w:szCs w:val="18"/>
              </w:rPr>
              <w:t>about</w:t>
            </w:r>
            <w:r w:rsidR="005956B1" w:rsidRPr="00EA2E3E">
              <w:rPr>
                <w:rFonts w:asciiTheme="majorHAnsi" w:hAnsiTheme="majorHAnsi" w:cs="Arial"/>
                <w:bCs/>
                <w:color w:val="1F497D" w:themeColor="text2"/>
                <w:sz w:val="18"/>
                <w:szCs w:val="18"/>
              </w:rPr>
              <w:t xml:space="preserve"> </w:t>
            </w:r>
            <w:r w:rsidRPr="00EA2E3E">
              <w:rPr>
                <w:rFonts w:asciiTheme="majorHAnsi" w:hAnsiTheme="majorHAnsi" w:cs="Arial"/>
                <w:bCs/>
                <w:color w:val="1F497D" w:themeColor="text2"/>
                <w:sz w:val="18"/>
                <w:szCs w:val="18"/>
              </w:rPr>
              <w:t xml:space="preserve">this volunteer opportunity?  </w:t>
            </w:r>
          </w:p>
        </w:tc>
        <w:tc>
          <w:tcPr>
            <w:tcW w:w="7992" w:type="dxa"/>
            <w:gridSpan w:val="5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thinThickSmallGap" w:sz="18" w:space="0" w:color="1F497D" w:themeColor="text2"/>
            </w:tcBorders>
            <w:shd w:val="clear" w:color="auto" w:fill="auto"/>
          </w:tcPr>
          <w:p w14:paraId="771BD095" w14:textId="095412F9" w:rsidR="00E47D5C" w:rsidRPr="00E47D5C" w:rsidRDefault="00E47D5C" w:rsidP="00F12B81">
            <w:pPr>
              <w:spacing w:before="1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47D5C" w14:paraId="6B698761" w14:textId="77777777" w:rsidTr="005E3A78">
        <w:trPr>
          <w:cantSplit/>
          <w:trHeight w:val="615"/>
        </w:trPr>
        <w:tc>
          <w:tcPr>
            <w:tcW w:w="3006" w:type="dxa"/>
            <w:tcBorders>
              <w:top w:val="single" w:sz="6" w:space="0" w:color="A6A6A6" w:themeColor="background1" w:themeShade="A6"/>
              <w:left w:val="thinThickSmallGap" w:sz="18" w:space="0" w:color="1F497D" w:themeColor="text2"/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72C121E9" w14:textId="096758A4" w:rsidR="00E47D5C" w:rsidRPr="00EA2E3E" w:rsidRDefault="00E47D5C" w:rsidP="00F56BAD">
            <w:pPr>
              <w:spacing w:before="60" w:after="60"/>
              <w:rPr>
                <w:rFonts w:asciiTheme="majorHAnsi" w:hAnsiTheme="majorHAnsi" w:cs="Arial"/>
                <w:bCs/>
                <w:color w:val="1F497D" w:themeColor="text2"/>
                <w:sz w:val="18"/>
                <w:szCs w:val="18"/>
              </w:rPr>
            </w:pPr>
            <w:r w:rsidRPr="00EA2E3E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>How long have you been an Edmonton resident</w:t>
            </w:r>
            <w:r w:rsidR="005E3A78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>?</w:t>
            </w:r>
            <w:r w:rsidRPr="00EA2E3E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 xml:space="preserve">  </w:t>
            </w:r>
          </w:p>
        </w:tc>
        <w:tc>
          <w:tcPr>
            <w:tcW w:w="7992" w:type="dxa"/>
            <w:gridSpan w:val="5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thinThickSmallGap" w:sz="18" w:space="0" w:color="1F497D" w:themeColor="text2"/>
            </w:tcBorders>
            <w:shd w:val="clear" w:color="auto" w:fill="auto"/>
          </w:tcPr>
          <w:p w14:paraId="55C115AE" w14:textId="27408F2B" w:rsidR="00E47D5C" w:rsidRPr="00E47D5C" w:rsidRDefault="00E47D5C" w:rsidP="00F12B81">
            <w:pPr>
              <w:spacing w:before="12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E47D5C" w14:paraId="6F3D0B00" w14:textId="77777777" w:rsidTr="005E3A78">
        <w:trPr>
          <w:cantSplit/>
          <w:trHeight w:hRule="exact" w:val="1008"/>
        </w:trPr>
        <w:tc>
          <w:tcPr>
            <w:tcW w:w="3006" w:type="dxa"/>
            <w:tcBorders>
              <w:top w:val="single" w:sz="6" w:space="0" w:color="A6A6A6" w:themeColor="background1" w:themeShade="A6"/>
              <w:left w:val="thinThickSmallGap" w:sz="18" w:space="0" w:color="1F497D" w:themeColor="text2"/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3ACB2E7E" w14:textId="77777777" w:rsidR="00E47D5C" w:rsidRPr="00EA2E3E" w:rsidRDefault="00E47D5C" w:rsidP="000E4BE4">
            <w:pPr>
              <w:spacing w:before="120" w:after="120"/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</w:pPr>
            <w:r w:rsidRPr="00EA2E3E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>What inspired you to want to serve as a member of the ECC Community Network - Aboriginal Council?</w:t>
            </w:r>
          </w:p>
        </w:tc>
        <w:tc>
          <w:tcPr>
            <w:tcW w:w="7992" w:type="dxa"/>
            <w:gridSpan w:val="5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thinThickSmallGap" w:sz="18" w:space="0" w:color="1F497D" w:themeColor="text2"/>
            </w:tcBorders>
            <w:shd w:val="clear" w:color="auto" w:fill="auto"/>
          </w:tcPr>
          <w:p w14:paraId="5A8303FE" w14:textId="1FB696FD" w:rsidR="00E47D5C" w:rsidRPr="00E47D5C" w:rsidRDefault="00E47D5C" w:rsidP="00046034">
            <w:pPr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47D5C" w14:paraId="257D43EF" w14:textId="77777777" w:rsidTr="005E3A78">
        <w:trPr>
          <w:cantSplit/>
          <w:trHeight w:hRule="exact" w:val="1008"/>
        </w:trPr>
        <w:tc>
          <w:tcPr>
            <w:tcW w:w="3006" w:type="dxa"/>
            <w:tcBorders>
              <w:top w:val="single" w:sz="6" w:space="0" w:color="A6A6A6" w:themeColor="background1" w:themeShade="A6"/>
              <w:left w:val="thinThickSmallGap" w:sz="18" w:space="0" w:color="1F497D" w:themeColor="text2"/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28038C4D" w14:textId="1AA41837" w:rsidR="00E47D5C" w:rsidRPr="00EA2E3E" w:rsidRDefault="00E47D5C" w:rsidP="005E3A78">
            <w:pPr>
              <w:spacing w:before="60" w:after="120"/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</w:pPr>
            <w:r w:rsidRPr="00EA2E3E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>Briefly summarize your cultural or community experience that you believe will benefit the Aboriginal Council?</w:t>
            </w:r>
          </w:p>
        </w:tc>
        <w:tc>
          <w:tcPr>
            <w:tcW w:w="7992" w:type="dxa"/>
            <w:gridSpan w:val="5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thinThickSmallGap" w:sz="18" w:space="0" w:color="1F497D" w:themeColor="text2"/>
            </w:tcBorders>
            <w:shd w:val="clear" w:color="auto" w:fill="auto"/>
          </w:tcPr>
          <w:p w14:paraId="787E6F35" w14:textId="51A7A8CC" w:rsidR="00E47D5C" w:rsidRPr="00E47D5C" w:rsidRDefault="00E47D5C" w:rsidP="00046034">
            <w:pPr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47D5C" w14:paraId="062DB440" w14:textId="77777777" w:rsidTr="005E3A78">
        <w:trPr>
          <w:cantSplit/>
          <w:trHeight w:hRule="exact" w:val="1008"/>
        </w:trPr>
        <w:tc>
          <w:tcPr>
            <w:tcW w:w="3006" w:type="dxa"/>
            <w:tcBorders>
              <w:top w:val="single" w:sz="6" w:space="0" w:color="A6A6A6" w:themeColor="background1" w:themeShade="A6"/>
              <w:left w:val="thinThickSmallGap" w:sz="18" w:space="0" w:color="1F497D" w:themeColor="text2"/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04F5BD2E" w14:textId="1FD6DD5D" w:rsidR="00E47D5C" w:rsidRPr="00EA2E3E" w:rsidRDefault="00E47D5C" w:rsidP="000E4BE4">
            <w:pPr>
              <w:spacing w:before="120" w:after="120"/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</w:pPr>
            <w:r w:rsidRPr="00EA2E3E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 xml:space="preserve">Please list your 3 most recent community-related </w:t>
            </w:r>
            <w:r w:rsidR="005E3A78" w:rsidRPr="00EA2E3E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 xml:space="preserve">experiences </w:t>
            </w:r>
            <w:r w:rsidR="000E4BE4" w:rsidRPr="00EA2E3E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br/>
            </w:r>
            <w:r w:rsidRPr="00EA2E3E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>(date and activity)</w:t>
            </w:r>
            <w:r w:rsidR="005E3A78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>.</w:t>
            </w:r>
          </w:p>
        </w:tc>
        <w:tc>
          <w:tcPr>
            <w:tcW w:w="7992" w:type="dxa"/>
            <w:gridSpan w:val="5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thinThickSmallGap" w:sz="18" w:space="0" w:color="1F497D" w:themeColor="text2"/>
            </w:tcBorders>
            <w:shd w:val="clear" w:color="auto" w:fill="auto"/>
          </w:tcPr>
          <w:p w14:paraId="12EC16A7" w14:textId="50DD28A0" w:rsidR="00E47D5C" w:rsidRPr="00E47D5C" w:rsidRDefault="000E4BE4" w:rsidP="000E4BE4">
            <w:pPr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  <w:r w:rsidRPr="000E4BE4">
              <w:rPr>
                <w:rFonts w:asciiTheme="majorHAnsi" w:hAnsiTheme="majorHAnsi" w:cs="Arial"/>
                <w:color w:val="A6A6A6" w:themeColor="background1" w:themeShade="A6"/>
                <w:sz w:val="22"/>
                <w:szCs w:val="22"/>
              </w:rPr>
              <w:t xml:space="preserve">1. </w:t>
            </w:r>
            <w:r w:rsidRPr="000E4BE4">
              <w:rPr>
                <w:rFonts w:asciiTheme="majorHAnsi" w:hAnsiTheme="majorHAnsi" w:cs="Arial"/>
                <w:color w:val="A6A6A6" w:themeColor="background1" w:themeShade="A6"/>
                <w:sz w:val="22"/>
                <w:szCs w:val="22"/>
              </w:rPr>
              <w:br/>
              <w:t>2.</w:t>
            </w:r>
            <w:r w:rsidRPr="000E4BE4">
              <w:rPr>
                <w:rFonts w:asciiTheme="majorHAnsi" w:hAnsiTheme="majorHAnsi" w:cs="Arial"/>
                <w:color w:val="A6A6A6" w:themeColor="background1" w:themeShade="A6"/>
                <w:sz w:val="22"/>
                <w:szCs w:val="22"/>
              </w:rPr>
              <w:br/>
              <w:t>3.</w:t>
            </w:r>
          </w:p>
        </w:tc>
      </w:tr>
      <w:tr w:rsidR="00E47D5C" w14:paraId="4073C877" w14:textId="77777777" w:rsidTr="005E3A78">
        <w:trPr>
          <w:cantSplit/>
          <w:trHeight w:hRule="exact" w:val="1008"/>
        </w:trPr>
        <w:tc>
          <w:tcPr>
            <w:tcW w:w="3006" w:type="dxa"/>
            <w:tcBorders>
              <w:top w:val="single" w:sz="6" w:space="0" w:color="A6A6A6" w:themeColor="background1" w:themeShade="A6"/>
              <w:left w:val="thinThickSmallGap" w:sz="18" w:space="0" w:color="1F497D" w:themeColor="text2"/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1A55433A" w14:textId="77777777" w:rsidR="00E47D5C" w:rsidRPr="00EA2E3E" w:rsidRDefault="00E47D5C" w:rsidP="000E4BE4">
            <w:pPr>
              <w:spacing w:before="120" w:after="120"/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</w:pPr>
            <w:r w:rsidRPr="00EA2E3E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>Name one key issues facing patrons in Edmonton City Centre and what do you see as possible solutions.</w:t>
            </w:r>
          </w:p>
        </w:tc>
        <w:tc>
          <w:tcPr>
            <w:tcW w:w="7992" w:type="dxa"/>
            <w:gridSpan w:val="5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thinThickSmallGap" w:sz="18" w:space="0" w:color="1F497D" w:themeColor="text2"/>
            </w:tcBorders>
            <w:shd w:val="clear" w:color="auto" w:fill="auto"/>
          </w:tcPr>
          <w:p w14:paraId="1917C881" w14:textId="2895EA96" w:rsidR="00E47D5C" w:rsidRPr="00E47D5C" w:rsidRDefault="00E47D5C" w:rsidP="00046034">
            <w:pPr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47D5C" w14:paraId="37B2A27A" w14:textId="77777777" w:rsidTr="005E3A78">
        <w:trPr>
          <w:cantSplit/>
          <w:trHeight w:hRule="exact" w:val="843"/>
        </w:trPr>
        <w:tc>
          <w:tcPr>
            <w:tcW w:w="3006" w:type="dxa"/>
            <w:tcBorders>
              <w:top w:val="single" w:sz="6" w:space="0" w:color="A6A6A6" w:themeColor="background1" w:themeShade="A6"/>
              <w:left w:val="thinThickSmallGap" w:sz="18" w:space="0" w:color="1F497D" w:themeColor="text2"/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10CB1F2A" w14:textId="77777777" w:rsidR="00E47D5C" w:rsidRPr="00EA2E3E" w:rsidRDefault="00E47D5C" w:rsidP="000E4BE4">
            <w:pPr>
              <w:spacing w:before="120" w:after="120"/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</w:pPr>
            <w:r w:rsidRPr="00EA2E3E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>Is there any other information you would like to add for the selection committee’s consideration?</w:t>
            </w:r>
          </w:p>
        </w:tc>
        <w:tc>
          <w:tcPr>
            <w:tcW w:w="7992" w:type="dxa"/>
            <w:gridSpan w:val="5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thinThickSmallGap" w:sz="18" w:space="0" w:color="1F497D" w:themeColor="text2"/>
            </w:tcBorders>
            <w:shd w:val="clear" w:color="auto" w:fill="auto"/>
          </w:tcPr>
          <w:p w14:paraId="00B8416D" w14:textId="0EACA88F" w:rsidR="00E47D5C" w:rsidRPr="00E47D5C" w:rsidRDefault="00E47D5C" w:rsidP="00046034">
            <w:pPr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C49AD" w14:paraId="37CC70C5" w14:textId="77777777" w:rsidTr="00B06B0B">
        <w:trPr>
          <w:cantSplit/>
          <w:trHeight w:val="396"/>
        </w:trPr>
        <w:tc>
          <w:tcPr>
            <w:tcW w:w="10998" w:type="dxa"/>
            <w:gridSpan w:val="6"/>
            <w:tcBorders>
              <w:top w:val="single" w:sz="6" w:space="0" w:color="A6A6A6" w:themeColor="background1" w:themeShade="A6"/>
              <w:left w:val="thinThickSmallGap" w:sz="18" w:space="0" w:color="1F497D" w:themeColor="text2"/>
              <w:bottom w:val="nil"/>
              <w:right w:val="thinThickSmallGap" w:sz="18" w:space="0" w:color="1F497D" w:themeColor="text2"/>
            </w:tcBorders>
            <w:shd w:val="clear" w:color="auto" w:fill="auto"/>
          </w:tcPr>
          <w:p w14:paraId="5B0FFEC8" w14:textId="426C611D" w:rsidR="009C49AD" w:rsidRPr="00E47D5C" w:rsidRDefault="009C49AD" w:rsidP="00B06B0B">
            <w:pPr>
              <w:spacing w:before="120"/>
              <w:ind w:left="144"/>
              <w:rPr>
                <w:rFonts w:asciiTheme="majorHAnsi" w:hAnsiTheme="majorHAnsi" w:cs="Arial Narrow"/>
                <w:sz w:val="22"/>
                <w:szCs w:val="22"/>
              </w:rPr>
            </w:pPr>
            <w:r w:rsidRPr="00E47D5C">
              <w:rPr>
                <w:rFonts w:asciiTheme="majorHAnsi" w:hAnsiTheme="majorHAnsi" w:cs="Arial Narrow"/>
                <w:sz w:val="22"/>
                <w:szCs w:val="22"/>
              </w:rPr>
              <w:t xml:space="preserve">I declare that all statements above are true, correct and complete. I understand that false information given or any relevant information withheld may result </w:t>
            </w:r>
            <w:r w:rsidR="00B06B0B">
              <w:rPr>
                <w:rFonts w:asciiTheme="majorHAnsi" w:hAnsiTheme="majorHAnsi" w:cs="Arial Narrow"/>
                <w:sz w:val="22"/>
                <w:szCs w:val="22"/>
              </w:rPr>
              <w:t>in elimination of interest</w:t>
            </w:r>
            <w:r w:rsidR="00F12B81" w:rsidRPr="00E47D5C">
              <w:rPr>
                <w:rFonts w:asciiTheme="majorHAnsi" w:hAnsiTheme="majorHAnsi" w:cs="Arial Narrow"/>
                <w:sz w:val="22"/>
                <w:szCs w:val="22"/>
              </w:rPr>
              <w:t xml:space="preserve"> and/or dismissal from council </w:t>
            </w:r>
            <w:r w:rsidR="00B06B0B">
              <w:rPr>
                <w:rFonts w:asciiTheme="majorHAnsi" w:hAnsiTheme="majorHAnsi" w:cs="Arial Narrow"/>
                <w:sz w:val="22"/>
                <w:szCs w:val="22"/>
              </w:rPr>
              <w:t xml:space="preserve">membership. </w:t>
            </w:r>
          </w:p>
          <w:p w14:paraId="277B1474" w14:textId="1CE7C730" w:rsidR="009C49AD" w:rsidRPr="00E47D5C" w:rsidRDefault="00F56BAD" w:rsidP="00F12B81">
            <w:pPr>
              <w:spacing w:before="120"/>
              <w:rPr>
                <w:rFonts w:asciiTheme="majorHAnsi" w:hAnsiTheme="majorHAnsi" w:cs="Arial Narrow"/>
                <w:sz w:val="22"/>
                <w:szCs w:val="22"/>
              </w:rPr>
            </w:pPr>
            <w:r>
              <w:rPr>
                <w:rFonts w:asciiTheme="majorHAnsi" w:hAnsiTheme="majorHAnsi" w:cs="Arial Narrow"/>
                <w:sz w:val="22"/>
                <w:szCs w:val="22"/>
              </w:rPr>
              <w:tab/>
            </w:r>
            <w:r>
              <w:rPr>
                <w:rFonts w:asciiTheme="majorHAnsi" w:hAnsiTheme="majorHAnsi" w:cs="Arial Narrow"/>
                <w:sz w:val="22"/>
                <w:szCs w:val="22"/>
              </w:rPr>
              <w:tab/>
            </w:r>
            <w:r>
              <w:rPr>
                <w:rFonts w:asciiTheme="majorHAnsi" w:hAnsiTheme="majorHAnsi" w:cs="Arial Narrow"/>
                <w:sz w:val="22"/>
                <w:szCs w:val="22"/>
              </w:rPr>
              <w:tab/>
            </w:r>
          </w:p>
        </w:tc>
      </w:tr>
      <w:tr w:rsidR="00F12B81" w14:paraId="708F9FF2" w14:textId="77777777" w:rsidTr="00B06B0B">
        <w:trPr>
          <w:cantSplit/>
          <w:trHeight w:val="396"/>
        </w:trPr>
        <w:tc>
          <w:tcPr>
            <w:tcW w:w="3798" w:type="dxa"/>
            <w:gridSpan w:val="2"/>
            <w:tcBorders>
              <w:top w:val="nil"/>
              <w:left w:val="thinThickSmallGap" w:sz="18" w:space="0" w:color="1F497D" w:themeColor="text2"/>
              <w:bottom w:val="double" w:sz="4" w:space="0" w:color="auto"/>
              <w:right w:val="nil"/>
            </w:tcBorders>
            <w:shd w:val="clear" w:color="auto" w:fill="auto"/>
          </w:tcPr>
          <w:p w14:paraId="7E4E5BDF" w14:textId="2B12D86F" w:rsidR="00F12B81" w:rsidRPr="00E47D5C" w:rsidRDefault="00E47D5C" w:rsidP="00B06B0B">
            <w:pPr>
              <w:spacing w:before="120" w:after="120"/>
              <w:ind w:left="432"/>
              <w:rPr>
                <w:rFonts w:asciiTheme="majorHAnsi" w:hAnsiTheme="majorHAnsi" w:cs="Arial Narrow"/>
                <w:sz w:val="16"/>
                <w:szCs w:val="16"/>
              </w:rPr>
            </w:pPr>
            <w:r>
              <w:rPr>
                <w:rFonts w:asciiTheme="majorHAnsi" w:hAnsiTheme="majorHAnsi" w:cs="Arial Narrow"/>
                <w:sz w:val="16"/>
                <w:szCs w:val="16"/>
                <w:u w:val="single"/>
              </w:rPr>
              <w:t>_______________________________</w:t>
            </w:r>
            <w:r w:rsidRPr="00E47D5C">
              <w:rPr>
                <w:rFonts w:asciiTheme="majorHAnsi" w:hAnsiTheme="majorHAnsi" w:cs="Arial Narrow"/>
                <w:sz w:val="16"/>
                <w:szCs w:val="16"/>
              </w:rPr>
              <w:br/>
            </w:r>
            <w:r w:rsidR="00F12B81" w:rsidRPr="00E47D5C">
              <w:rPr>
                <w:rFonts w:asciiTheme="majorHAnsi" w:hAnsiTheme="majorHAnsi" w:cs="Arial Narrow"/>
                <w:sz w:val="16"/>
                <w:szCs w:val="16"/>
              </w:rPr>
              <w:t>Print Name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F277306" w14:textId="31B62725" w:rsidR="00F12B81" w:rsidRPr="00E47D5C" w:rsidRDefault="00E47D5C" w:rsidP="00E47D5C">
            <w:pPr>
              <w:spacing w:before="120" w:after="120"/>
              <w:rPr>
                <w:rFonts w:asciiTheme="majorHAnsi" w:hAnsiTheme="majorHAnsi" w:cs="Arial Narrow"/>
                <w:sz w:val="16"/>
                <w:szCs w:val="16"/>
              </w:rPr>
            </w:pPr>
            <w:r>
              <w:rPr>
                <w:rFonts w:asciiTheme="majorHAnsi" w:hAnsiTheme="majorHAnsi" w:cs="Arial Narrow"/>
                <w:sz w:val="16"/>
                <w:szCs w:val="16"/>
                <w:u w:val="single"/>
              </w:rPr>
              <w:t xml:space="preserve"> ____________________________</w:t>
            </w:r>
            <w:r w:rsidR="000E4BE4">
              <w:rPr>
                <w:rFonts w:asciiTheme="majorHAnsi" w:hAnsiTheme="majorHAnsi" w:cs="Arial Narrow"/>
                <w:sz w:val="16"/>
                <w:szCs w:val="16"/>
                <w:u w:val="single"/>
              </w:rPr>
              <w:t xml:space="preserve">        </w:t>
            </w:r>
            <w:r>
              <w:rPr>
                <w:rFonts w:asciiTheme="majorHAnsi" w:hAnsiTheme="majorHAnsi" w:cs="Arial Narrow"/>
                <w:sz w:val="16"/>
                <w:szCs w:val="16"/>
                <w:u w:val="single"/>
              </w:rPr>
              <w:t xml:space="preserve">___ </w:t>
            </w:r>
            <w:r w:rsidRPr="00E47D5C">
              <w:rPr>
                <w:rFonts w:asciiTheme="majorHAnsi" w:hAnsiTheme="majorHAnsi" w:cs="Arial Narrow"/>
                <w:sz w:val="16"/>
                <w:szCs w:val="16"/>
              </w:rPr>
              <w:br/>
            </w:r>
            <w:r w:rsidR="00F12B81" w:rsidRPr="00E47D5C">
              <w:rPr>
                <w:rFonts w:asciiTheme="majorHAnsi" w:hAnsiTheme="majorHAnsi" w:cs="Arial Narrow"/>
                <w:sz w:val="16"/>
                <w:szCs w:val="16"/>
              </w:rPr>
              <w:t>Signature</w:t>
            </w:r>
          </w:p>
        </w:tc>
        <w:tc>
          <w:tcPr>
            <w:tcW w:w="3330" w:type="dxa"/>
            <w:tcBorders>
              <w:top w:val="nil"/>
              <w:left w:val="nil"/>
              <w:bottom w:val="double" w:sz="4" w:space="0" w:color="auto"/>
              <w:right w:val="thinThickSmallGap" w:sz="18" w:space="0" w:color="1F497D" w:themeColor="text2"/>
            </w:tcBorders>
            <w:shd w:val="clear" w:color="auto" w:fill="auto"/>
          </w:tcPr>
          <w:p w14:paraId="6972B4D1" w14:textId="01C9392C" w:rsidR="00F12B81" w:rsidRPr="00E47D5C" w:rsidRDefault="00E47D5C" w:rsidP="00E47D5C">
            <w:pPr>
              <w:spacing w:before="120" w:after="120"/>
              <w:rPr>
                <w:rFonts w:asciiTheme="majorHAnsi" w:hAnsiTheme="majorHAnsi" w:cs="Arial Narrow"/>
                <w:sz w:val="16"/>
                <w:szCs w:val="16"/>
              </w:rPr>
            </w:pPr>
            <w:r>
              <w:rPr>
                <w:rFonts w:asciiTheme="majorHAnsi" w:hAnsiTheme="majorHAnsi" w:cs="Arial Narrow"/>
                <w:sz w:val="16"/>
                <w:szCs w:val="16"/>
                <w:u w:val="single"/>
              </w:rPr>
              <w:t>_____________</w:t>
            </w:r>
            <w:r w:rsidRPr="00E47D5C">
              <w:rPr>
                <w:rFonts w:asciiTheme="majorHAnsi" w:hAnsiTheme="majorHAnsi" w:cs="Arial Narrow"/>
                <w:sz w:val="16"/>
                <w:szCs w:val="16"/>
              </w:rPr>
              <w:br/>
            </w:r>
            <w:r w:rsidR="00F12B81" w:rsidRPr="00E47D5C">
              <w:rPr>
                <w:rFonts w:asciiTheme="majorHAnsi" w:hAnsiTheme="majorHAnsi" w:cs="Arial Narrow"/>
                <w:sz w:val="16"/>
                <w:szCs w:val="16"/>
              </w:rPr>
              <w:t>Date</w:t>
            </w:r>
          </w:p>
        </w:tc>
      </w:tr>
      <w:tr w:rsidR="009C49AD" w14:paraId="11506026" w14:textId="77777777" w:rsidTr="00B06B0B">
        <w:trPr>
          <w:cantSplit/>
          <w:trHeight w:val="330"/>
        </w:trPr>
        <w:tc>
          <w:tcPr>
            <w:tcW w:w="10998" w:type="dxa"/>
            <w:gridSpan w:val="6"/>
            <w:tcBorders>
              <w:top w:val="double" w:sz="4" w:space="0" w:color="auto"/>
              <w:left w:val="thinThickSmallGap" w:sz="18" w:space="0" w:color="1F497D" w:themeColor="text2"/>
              <w:bottom w:val="thickThinSmallGap" w:sz="18" w:space="0" w:color="1F497D" w:themeColor="text2"/>
              <w:right w:val="thinThickSmallGap" w:sz="18" w:space="0" w:color="1F497D" w:themeColor="text2"/>
            </w:tcBorders>
            <w:shd w:val="clear" w:color="auto" w:fill="BFBFBF" w:themeFill="background1" w:themeFillShade="BF"/>
          </w:tcPr>
          <w:p w14:paraId="390F0C1C" w14:textId="469311BB" w:rsidR="009C49AD" w:rsidRPr="00B06B0B" w:rsidRDefault="000E4BE4" w:rsidP="00B06B0B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06B0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Thank you</w:t>
            </w:r>
            <w:r w:rsidRPr="00B06B0B">
              <w:rPr>
                <w:rFonts w:asciiTheme="majorHAnsi" w:hAnsiTheme="majorHAnsi" w:cs="Arial"/>
                <w:bCs/>
                <w:sz w:val="18"/>
                <w:szCs w:val="18"/>
              </w:rPr>
              <w:t xml:space="preserve"> for your interest.  You will receive a resp</w:t>
            </w:r>
            <w:r w:rsidR="00541739">
              <w:rPr>
                <w:rFonts w:asciiTheme="majorHAnsi" w:hAnsiTheme="majorHAnsi" w:cs="Arial"/>
                <w:bCs/>
                <w:sz w:val="18"/>
                <w:szCs w:val="18"/>
              </w:rPr>
              <w:t>onse by no later than November 30</w:t>
            </w:r>
            <w:r w:rsidRPr="00B06B0B">
              <w:rPr>
                <w:rFonts w:asciiTheme="majorHAnsi" w:hAnsiTheme="majorHAnsi" w:cs="Arial"/>
                <w:bCs/>
                <w:sz w:val="18"/>
                <w:szCs w:val="18"/>
              </w:rPr>
              <w:t>, 2015.</w:t>
            </w:r>
          </w:p>
        </w:tc>
      </w:tr>
    </w:tbl>
    <w:p w14:paraId="59EE7070" w14:textId="77777777" w:rsidR="009C49AD" w:rsidRPr="00B06B0B" w:rsidRDefault="009C49AD" w:rsidP="00B06B0B">
      <w:pPr>
        <w:rPr>
          <w:sz w:val="8"/>
          <w:szCs w:val="8"/>
        </w:rPr>
      </w:pPr>
    </w:p>
    <w:sectPr w:rsidR="009C49AD" w:rsidRPr="00B06B0B" w:rsidSect="00AA4713">
      <w:headerReference w:type="default" r:id="rId10"/>
      <w:footerReference w:type="default" r:id="rId11"/>
      <w:pgSz w:w="12240" w:h="15840" w:code="1"/>
      <w:pgMar w:top="2160" w:right="720" w:bottom="245" w:left="720" w:header="43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05999" w14:textId="77777777" w:rsidR="00341B7A" w:rsidRDefault="00341B7A" w:rsidP="00DE42CA">
      <w:r>
        <w:separator/>
      </w:r>
    </w:p>
  </w:endnote>
  <w:endnote w:type="continuationSeparator" w:id="0">
    <w:p w14:paraId="64A18E54" w14:textId="77777777" w:rsidR="00341B7A" w:rsidRDefault="00341B7A" w:rsidP="00DE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45 Light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B7F0E" w14:textId="34FCAD16" w:rsidR="000557CC" w:rsidRPr="005B27B2" w:rsidRDefault="000557CC" w:rsidP="00CB796A">
    <w:pPr>
      <w:pStyle w:val="Footer"/>
      <w:rPr>
        <w:color w:val="1F497D" w:themeColor="text2"/>
      </w:rPr>
    </w:pPr>
    <w:r w:rsidRPr="005B27B2">
      <w:rPr>
        <w:color w:val="1F497D" w:themeColor="text2"/>
      </w:rPr>
      <w:t>_________________________________________________________________________________________________________________________</w:t>
    </w:r>
  </w:p>
  <w:p w14:paraId="56F5F674" w14:textId="5F9E5A2D" w:rsidR="000557CC" w:rsidRPr="005B27B2" w:rsidRDefault="000557CC" w:rsidP="00CB796A">
    <w:pPr>
      <w:pStyle w:val="Footer"/>
      <w:rPr>
        <w:rFonts w:cstheme="minorHAnsi"/>
        <w:color w:val="1F497D" w:themeColor="text2"/>
        <w:sz w:val="16"/>
        <w:szCs w:val="16"/>
      </w:rPr>
    </w:pPr>
    <w:r>
      <w:rPr>
        <w:rFonts w:cstheme="minorHAnsi"/>
        <w:color w:val="1F497D" w:themeColor="text2"/>
        <w:sz w:val="16"/>
        <w:szCs w:val="16"/>
      </w:rPr>
      <w:t>OXFORD</w:t>
    </w:r>
    <w:r w:rsidRPr="005B27B2">
      <w:rPr>
        <w:rFonts w:cstheme="minorHAnsi"/>
        <w:color w:val="1F497D" w:themeColor="text2"/>
        <w:sz w:val="16"/>
        <w:szCs w:val="16"/>
      </w:rPr>
      <w:t xml:space="preserve"> </w:t>
    </w:r>
    <w:r>
      <w:rPr>
        <w:rFonts w:cstheme="minorHAnsi"/>
        <w:color w:val="1F497D" w:themeColor="text2"/>
        <w:sz w:val="16"/>
        <w:szCs w:val="16"/>
      </w:rPr>
      <w:t>–</w:t>
    </w:r>
    <w:r w:rsidRPr="005B27B2">
      <w:rPr>
        <w:rFonts w:cstheme="minorHAnsi"/>
        <w:color w:val="1F497D" w:themeColor="text2"/>
        <w:sz w:val="16"/>
        <w:szCs w:val="16"/>
      </w:rPr>
      <w:t xml:space="preserve"> </w:t>
    </w:r>
    <w:r>
      <w:rPr>
        <w:rFonts w:cstheme="minorHAnsi"/>
        <w:i/>
        <w:color w:val="1F497D" w:themeColor="text2"/>
        <w:sz w:val="16"/>
        <w:szCs w:val="16"/>
      </w:rPr>
      <w:t>Managed</w:t>
    </w:r>
    <w:r w:rsidRPr="005B27B2">
      <w:rPr>
        <w:rFonts w:cstheme="minorHAnsi"/>
        <w:i/>
        <w:color w:val="1F497D" w:themeColor="text2"/>
        <w:sz w:val="16"/>
        <w:szCs w:val="16"/>
      </w:rPr>
      <w:t xml:space="preserve"> </w:t>
    </w:r>
    <w:r>
      <w:rPr>
        <w:rFonts w:cstheme="minorHAnsi"/>
        <w:i/>
        <w:color w:val="1F497D" w:themeColor="text2"/>
        <w:sz w:val="16"/>
        <w:szCs w:val="16"/>
      </w:rPr>
      <w:t>With P</w:t>
    </w:r>
    <w:r w:rsidRPr="005B27B2">
      <w:rPr>
        <w:rFonts w:cstheme="minorHAnsi"/>
        <w:i/>
        <w:color w:val="1F497D" w:themeColor="text2"/>
        <w:sz w:val="16"/>
        <w:szCs w:val="16"/>
      </w:rPr>
      <w:t>ride</w:t>
    </w:r>
    <w:r w:rsidRPr="005B27B2">
      <w:rPr>
        <w:rFonts w:cstheme="minorHAnsi"/>
        <w:color w:val="1F497D" w:themeColor="text2"/>
        <w:sz w:val="16"/>
        <w:szCs w:val="16"/>
      </w:rPr>
      <w:t xml:space="preserve"> </w:t>
    </w:r>
  </w:p>
  <w:p w14:paraId="2C997E08" w14:textId="2A97E651" w:rsidR="000557CC" w:rsidRDefault="000557CC">
    <w:pPr>
      <w:pStyle w:val="Footer"/>
    </w:pPr>
  </w:p>
  <w:p w14:paraId="680DF9F8" w14:textId="77777777" w:rsidR="000557CC" w:rsidRDefault="00055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AFC9D" w14:textId="77777777" w:rsidR="00341B7A" w:rsidRDefault="00341B7A" w:rsidP="00DE42CA">
      <w:r>
        <w:separator/>
      </w:r>
    </w:p>
  </w:footnote>
  <w:footnote w:type="continuationSeparator" w:id="0">
    <w:p w14:paraId="2C57E1F3" w14:textId="77777777" w:rsidR="00341B7A" w:rsidRDefault="00341B7A" w:rsidP="00DE4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35145" w14:textId="77777777" w:rsidR="000557CC" w:rsidRDefault="000557C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C1844C" wp14:editId="2961BB1A">
          <wp:simplePos x="0" y="0"/>
          <wp:positionH relativeFrom="column">
            <wp:posOffset>4457700</wp:posOffset>
          </wp:positionH>
          <wp:positionV relativeFrom="paragraph">
            <wp:posOffset>66040</wp:posOffset>
          </wp:positionV>
          <wp:extent cx="2066925" cy="685800"/>
          <wp:effectExtent l="0" t="0" r="9525" b="0"/>
          <wp:wrapTight wrapText="bothSides">
            <wp:wrapPolygon edited="0">
              <wp:start x="0" y="0"/>
              <wp:lineTo x="0" y="21000"/>
              <wp:lineTo x="21500" y="21000"/>
              <wp:lineTo x="21500" y="0"/>
              <wp:lineTo x="0" y="0"/>
            </wp:wrapPolygon>
          </wp:wrapTight>
          <wp:docPr id="5" name="Picture 5" descr="Oxfo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xfor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FA18A6F" wp14:editId="1F44D546">
          <wp:simplePos x="0" y="0"/>
          <wp:positionH relativeFrom="column">
            <wp:posOffset>800100</wp:posOffset>
          </wp:positionH>
          <wp:positionV relativeFrom="paragraph">
            <wp:posOffset>323215</wp:posOffset>
          </wp:positionV>
          <wp:extent cx="1676400" cy="552450"/>
          <wp:effectExtent l="0" t="0" r="0" b="0"/>
          <wp:wrapTight wrapText="bothSides">
            <wp:wrapPolygon edited="0">
              <wp:start x="0" y="0"/>
              <wp:lineTo x="0" y="20855"/>
              <wp:lineTo x="21355" y="20855"/>
              <wp:lineTo x="21355" y="0"/>
              <wp:lineTo x="0" y="0"/>
            </wp:wrapPolygon>
          </wp:wrapTight>
          <wp:docPr id="6" name="Picture 6" descr="EdmontonCityCentr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montonCityCentr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14:paraId="3097B3A6" w14:textId="77777777" w:rsidR="000557CC" w:rsidRDefault="000557CC">
    <w:pPr>
      <w:pStyle w:val="Header"/>
    </w:pPr>
  </w:p>
  <w:p w14:paraId="46D3A186" w14:textId="77777777" w:rsidR="000557CC" w:rsidRDefault="000557CC">
    <w:pPr>
      <w:pStyle w:val="Header"/>
    </w:pPr>
  </w:p>
  <w:p w14:paraId="3FE870B0" w14:textId="77777777" w:rsidR="000557CC" w:rsidRDefault="000557CC">
    <w:pPr>
      <w:pStyle w:val="Header"/>
    </w:pPr>
  </w:p>
  <w:p w14:paraId="5337F610" w14:textId="77777777" w:rsidR="000557CC" w:rsidRDefault="000557CC">
    <w:pPr>
      <w:pStyle w:val="Header"/>
    </w:pPr>
  </w:p>
  <w:p w14:paraId="24E7B3C2" w14:textId="77777777" w:rsidR="000557CC" w:rsidRDefault="000557CC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3672"/>
      <w:gridCol w:w="3672"/>
    </w:tblGrid>
    <w:tr w:rsidR="000557CC" w14:paraId="4E6747BD" w14:textId="77777777" w:rsidTr="00AA4713">
      <w:trPr>
        <w:trHeight w:hRule="exact" w:val="72"/>
      </w:trPr>
      <w:tc>
        <w:tcPr>
          <w:tcW w:w="3672" w:type="dxa"/>
          <w:shd w:val="clear" w:color="auto" w:fill="1F497D" w:themeFill="text2"/>
        </w:tcPr>
        <w:p w14:paraId="157E1188" w14:textId="77777777" w:rsidR="000557CC" w:rsidRPr="00AA4713" w:rsidRDefault="000557CC">
          <w:pPr>
            <w:pStyle w:val="Header"/>
            <w:rPr>
              <w:sz w:val="12"/>
              <w:szCs w:val="12"/>
            </w:rPr>
          </w:pPr>
        </w:p>
      </w:tc>
      <w:tc>
        <w:tcPr>
          <w:tcW w:w="3672" w:type="dxa"/>
          <w:shd w:val="clear" w:color="auto" w:fill="548DD4" w:themeFill="text2" w:themeFillTint="99"/>
        </w:tcPr>
        <w:p w14:paraId="20733C1D" w14:textId="77777777" w:rsidR="000557CC" w:rsidRPr="00AA4713" w:rsidRDefault="000557CC">
          <w:pPr>
            <w:pStyle w:val="Header"/>
            <w:rPr>
              <w:sz w:val="12"/>
              <w:szCs w:val="12"/>
            </w:rPr>
          </w:pPr>
        </w:p>
      </w:tc>
      <w:tc>
        <w:tcPr>
          <w:tcW w:w="3672" w:type="dxa"/>
          <w:shd w:val="clear" w:color="auto" w:fill="C6D9F1" w:themeFill="text2" w:themeFillTint="33"/>
        </w:tcPr>
        <w:p w14:paraId="7FD5F6BA" w14:textId="77777777" w:rsidR="000557CC" w:rsidRPr="00AA4713" w:rsidRDefault="000557CC">
          <w:pPr>
            <w:pStyle w:val="Header"/>
            <w:rPr>
              <w:sz w:val="12"/>
              <w:szCs w:val="12"/>
            </w:rPr>
          </w:pPr>
        </w:p>
      </w:tc>
    </w:tr>
  </w:tbl>
  <w:p w14:paraId="2A3DA694" w14:textId="099191EC" w:rsidR="000557CC" w:rsidRDefault="000557CC">
    <w:pPr>
      <w:pStyle w:val="Header"/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D4A"/>
    <w:multiLevelType w:val="hybridMultilevel"/>
    <w:tmpl w:val="33AA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50A0"/>
    <w:multiLevelType w:val="hybridMultilevel"/>
    <w:tmpl w:val="AC2828BA"/>
    <w:lvl w:ilvl="0" w:tplc="9BA2FE8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1355"/>
    <w:multiLevelType w:val="hybridMultilevel"/>
    <w:tmpl w:val="B90EF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04EB2"/>
    <w:multiLevelType w:val="hybridMultilevel"/>
    <w:tmpl w:val="8D568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58F9"/>
    <w:multiLevelType w:val="hybridMultilevel"/>
    <w:tmpl w:val="39609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C07D9"/>
    <w:multiLevelType w:val="hybridMultilevel"/>
    <w:tmpl w:val="92149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C7A12"/>
    <w:multiLevelType w:val="hybridMultilevel"/>
    <w:tmpl w:val="C7A0E6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72519"/>
    <w:multiLevelType w:val="hybridMultilevel"/>
    <w:tmpl w:val="C39009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C5732"/>
    <w:multiLevelType w:val="hybridMultilevel"/>
    <w:tmpl w:val="C40A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72948"/>
    <w:multiLevelType w:val="hybridMultilevel"/>
    <w:tmpl w:val="A030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D28AE"/>
    <w:multiLevelType w:val="hybridMultilevel"/>
    <w:tmpl w:val="933CE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D4C37"/>
    <w:multiLevelType w:val="hybridMultilevel"/>
    <w:tmpl w:val="5B08B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F3697"/>
    <w:multiLevelType w:val="hybridMultilevel"/>
    <w:tmpl w:val="0A46A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83B0F"/>
    <w:multiLevelType w:val="hybridMultilevel"/>
    <w:tmpl w:val="DBC0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F5BA6"/>
    <w:multiLevelType w:val="hybridMultilevel"/>
    <w:tmpl w:val="97201AD6"/>
    <w:lvl w:ilvl="0" w:tplc="0450C1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60845"/>
    <w:multiLevelType w:val="hybridMultilevel"/>
    <w:tmpl w:val="D62E3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33F78"/>
    <w:multiLevelType w:val="hybridMultilevel"/>
    <w:tmpl w:val="46BE6C58"/>
    <w:lvl w:ilvl="0" w:tplc="9BA2FE8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865FB"/>
    <w:multiLevelType w:val="hybridMultilevel"/>
    <w:tmpl w:val="D21CF4A6"/>
    <w:lvl w:ilvl="0" w:tplc="2940003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85340"/>
    <w:multiLevelType w:val="hybridMultilevel"/>
    <w:tmpl w:val="11D46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6636F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2509F"/>
    <w:multiLevelType w:val="hybridMultilevel"/>
    <w:tmpl w:val="3BAA6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F136C"/>
    <w:multiLevelType w:val="hybridMultilevel"/>
    <w:tmpl w:val="7ECA9E46"/>
    <w:lvl w:ilvl="0" w:tplc="9BA2FE8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627F1"/>
    <w:multiLevelType w:val="hybridMultilevel"/>
    <w:tmpl w:val="383E2562"/>
    <w:lvl w:ilvl="0" w:tplc="7DB64C92">
      <w:start w:val="1"/>
      <w:numFmt w:val="bullet"/>
      <w:lvlText w:val="-"/>
      <w:lvlJc w:val="left"/>
      <w:pPr>
        <w:ind w:left="720" w:hanging="360"/>
      </w:pPr>
      <w:rPr>
        <w:rFonts w:ascii="Univers 45 Light" w:eastAsiaTheme="minorHAnsi" w:hAnsi="Univers 45 Light" w:cs="Univers 45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036EC"/>
    <w:multiLevelType w:val="hybridMultilevel"/>
    <w:tmpl w:val="7514F97E"/>
    <w:lvl w:ilvl="0" w:tplc="9BA2FE8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E37AA"/>
    <w:multiLevelType w:val="hybridMultilevel"/>
    <w:tmpl w:val="705C0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A143D"/>
    <w:multiLevelType w:val="hybridMultilevel"/>
    <w:tmpl w:val="367A4BB0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5">
    <w:nsid w:val="59D057FF"/>
    <w:multiLevelType w:val="hybridMultilevel"/>
    <w:tmpl w:val="4AA28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AE5AF3"/>
    <w:multiLevelType w:val="hybridMultilevel"/>
    <w:tmpl w:val="B2B68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0128D3"/>
    <w:multiLevelType w:val="hybridMultilevel"/>
    <w:tmpl w:val="E0A82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A2FE8E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F66636F2">
      <w:numFmt w:val="bullet"/>
      <w:lvlText w:val="-"/>
      <w:lvlJc w:val="left"/>
      <w:pPr>
        <w:ind w:left="2160" w:hanging="18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6645A"/>
    <w:multiLevelType w:val="hybridMultilevel"/>
    <w:tmpl w:val="26365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25B82"/>
    <w:multiLevelType w:val="hybridMultilevel"/>
    <w:tmpl w:val="1FB6CBF4"/>
    <w:lvl w:ilvl="0" w:tplc="D40C83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C275C"/>
    <w:multiLevelType w:val="hybridMultilevel"/>
    <w:tmpl w:val="74240C34"/>
    <w:lvl w:ilvl="0" w:tplc="9BA2FE8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2656B"/>
    <w:multiLevelType w:val="hybridMultilevel"/>
    <w:tmpl w:val="2EC4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6636F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80E84"/>
    <w:multiLevelType w:val="hybridMultilevel"/>
    <w:tmpl w:val="295CFF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26305"/>
    <w:multiLevelType w:val="hybridMultilevel"/>
    <w:tmpl w:val="F836E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32B1D"/>
    <w:multiLevelType w:val="hybridMultilevel"/>
    <w:tmpl w:val="85161E54"/>
    <w:lvl w:ilvl="0" w:tplc="9BA2FE8E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6A3075"/>
    <w:multiLevelType w:val="hybridMultilevel"/>
    <w:tmpl w:val="84D66C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568E6"/>
    <w:multiLevelType w:val="hybridMultilevel"/>
    <w:tmpl w:val="FF6C8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60BCA"/>
    <w:multiLevelType w:val="hybridMultilevel"/>
    <w:tmpl w:val="D7E63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641B75"/>
    <w:multiLevelType w:val="hybridMultilevel"/>
    <w:tmpl w:val="213EB69C"/>
    <w:lvl w:ilvl="0" w:tplc="45DED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27"/>
  </w:num>
  <w:num w:numId="5">
    <w:abstractNumId w:val="31"/>
  </w:num>
  <w:num w:numId="6">
    <w:abstractNumId w:val="18"/>
  </w:num>
  <w:num w:numId="7">
    <w:abstractNumId w:val="28"/>
  </w:num>
  <w:num w:numId="8">
    <w:abstractNumId w:val="2"/>
  </w:num>
  <w:num w:numId="9">
    <w:abstractNumId w:val="10"/>
  </w:num>
  <w:num w:numId="10">
    <w:abstractNumId w:val="15"/>
  </w:num>
  <w:num w:numId="11">
    <w:abstractNumId w:val="35"/>
  </w:num>
  <w:num w:numId="12">
    <w:abstractNumId w:val="11"/>
  </w:num>
  <w:num w:numId="13">
    <w:abstractNumId w:val="36"/>
  </w:num>
  <w:num w:numId="14">
    <w:abstractNumId w:val="29"/>
  </w:num>
  <w:num w:numId="15">
    <w:abstractNumId w:val="6"/>
  </w:num>
  <w:num w:numId="16">
    <w:abstractNumId w:val="37"/>
  </w:num>
  <w:num w:numId="17">
    <w:abstractNumId w:val="17"/>
  </w:num>
  <w:num w:numId="18">
    <w:abstractNumId w:val="21"/>
  </w:num>
  <w:num w:numId="19">
    <w:abstractNumId w:val="21"/>
  </w:num>
  <w:num w:numId="20">
    <w:abstractNumId w:val="20"/>
  </w:num>
  <w:num w:numId="21">
    <w:abstractNumId w:val="9"/>
  </w:num>
  <w:num w:numId="22">
    <w:abstractNumId w:val="30"/>
  </w:num>
  <w:num w:numId="23">
    <w:abstractNumId w:val="7"/>
  </w:num>
  <w:num w:numId="24">
    <w:abstractNumId w:val="1"/>
  </w:num>
  <w:num w:numId="25">
    <w:abstractNumId w:val="22"/>
  </w:num>
  <w:num w:numId="26">
    <w:abstractNumId w:val="23"/>
  </w:num>
  <w:num w:numId="27">
    <w:abstractNumId w:val="16"/>
  </w:num>
  <w:num w:numId="28">
    <w:abstractNumId w:val="33"/>
  </w:num>
  <w:num w:numId="29">
    <w:abstractNumId w:val="34"/>
  </w:num>
  <w:num w:numId="30">
    <w:abstractNumId w:val="0"/>
  </w:num>
  <w:num w:numId="31">
    <w:abstractNumId w:val="26"/>
  </w:num>
  <w:num w:numId="32">
    <w:abstractNumId w:val="25"/>
  </w:num>
  <w:num w:numId="33">
    <w:abstractNumId w:val="8"/>
  </w:num>
  <w:num w:numId="34">
    <w:abstractNumId w:val="38"/>
  </w:num>
  <w:num w:numId="35">
    <w:abstractNumId w:val="13"/>
  </w:num>
  <w:num w:numId="36">
    <w:abstractNumId w:val="4"/>
  </w:num>
  <w:num w:numId="37">
    <w:abstractNumId w:val="32"/>
  </w:num>
  <w:num w:numId="38">
    <w:abstractNumId w:val="24"/>
  </w:num>
  <w:num w:numId="39">
    <w:abstractNumId w:val="14"/>
  </w:num>
  <w:num w:numId="4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A2"/>
    <w:rsid w:val="00003877"/>
    <w:rsid w:val="00025083"/>
    <w:rsid w:val="00026C70"/>
    <w:rsid w:val="00046034"/>
    <w:rsid w:val="000463C9"/>
    <w:rsid w:val="000557CC"/>
    <w:rsid w:val="000672C9"/>
    <w:rsid w:val="00090E61"/>
    <w:rsid w:val="000D48A6"/>
    <w:rsid w:val="000D5100"/>
    <w:rsid w:val="000D66B4"/>
    <w:rsid w:val="000E4BE4"/>
    <w:rsid w:val="000F158F"/>
    <w:rsid w:val="000F578F"/>
    <w:rsid w:val="000F5E27"/>
    <w:rsid w:val="00104546"/>
    <w:rsid w:val="00110EDC"/>
    <w:rsid w:val="00114B30"/>
    <w:rsid w:val="00125B81"/>
    <w:rsid w:val="0013641F"/>
    <w:rsid w:val="00137694"/>
    <w:rsid w:val="0014259C"/>
    <w:rsid w:val="0016247E"/>
    <w:rsid w:val="001976E7"/>
    <w:rsid w:val="001A2B3E"/>
    <w:rsid w:val="001B548A"/>
    <w:rsid w:val="001C5276"/>
    <w:rsid w:val="001E51C0"/>
    <w:rsid w:val="00221B72"/>
    <w:rsid w:val="00224EED"/>
    <w:rsid w:val="00245D73"/>
    <w:rsid w:val="002505D6"/>
    <w:rsid w:val="002533CE"/>
    <w:rsid w:val="0025790D"/>
    <w:rsid w:val="00273471"/>
    <w:rsid w:val="00290048"/>
    <w:rsid w:val="002C6692"/>
    <w:rsid w:val="002E3693"/>
    <w:rsid w:val="002F43A8"/>
    <w:rsid w:val="00307850"/>
    <w:rsid w:val="00310118"/>
    <w:rsid w:val="003247D4"/>
    <w:rsid w:val="00331ED4"/>
    <w:rsid w:val="00336569"/>
    <w:rsid w:val="00341B7A"/>
    <w:rsid w:val="00344635"/>
    <w:rsid w:val="003457DB"/>
    <w:rsid w:val="003478BF"/>
    <w:rsid w:val="00354F6C"/>
    <w:rsid w:val="00362620"/>
    <w:rsid w:val="00370C29"/>
    <w:rsid w:val="00371CD0"/>
    <w:rsid w:val="003B738D"/>
    <w:rsid w:val="003D2E89"/>
    <w:rsid w:val="003E61FC"/>
    <w:rsid w:val="003E7A8D"/>
    <w:rsid w:val="004216E6"/>
    <w:rsid w:val="00426540"/>
    <w:rsid w:val="00432A55"/>
    <w:rsid w:val="0043327E"/>
    <w:rsid w:val="0044404D"/>
    <w:rsid w:val="004A149F"/>
    <w:rsid w:val="004A4DC2"/>
    <w:rsid w:val="004D683E"/>
    <w:rsid w:val="004F0EF4"/>
    <w:rsid w:val="004F3D6E"/>
    <w:rsid w:val="00515AF9"/>
    <w:rsid w:val="00541739"/>
    <w:rsid w:val="005467E1"/>
    <w:rsid w:val="0055218E"/>
    <w:rsid w:val="005542E9"/>
    <w:rsid w:val="005552CA"/>
    <w:rsid w:val="00566801"/>
    <w:rsid w:val="00587B48"/>
    <w:rsid w:val="005956B1"/>
    <w:rsid w:val="005B27B2"/>
    <w:rsid w:val="005B3964"/>
    <w:rsid w:val="005C436A"/>
    <w:rsid w:val="005C5B18"/>
    <w:rsid w:val="005D0EC7"/>
    <w:rsid w:val="005D39B9"/>
    <w:rsid w:val="005E3837"/>
    <w:rsid w:val="005E3A78"/>
    <w:rsid w:val="00600FA9"/>
    <w:rsid w:val="00605953"/>
    <w:rsid w:val="00607213"/>
    <w:rsid w:val="00634407"/>
    <w:rsid w:val="00663808"/>
    <w:rsid w:val="006876FB"/>
    <w:rsid w:val="00695284"/>
    <w:rsid w:val="006B594D"/>
    <w:rsid w:val="006C4445"/>
    <w:rsid w:val="006C5BE9"/>
    <w:rsid w:val="006D4A5E"/>
    <w:rsid w:val="006E495D"/>
    <w:rsid w:val="006F6FBF"/>
    <w:rsid w:val="00704D28"/>
    <w:rsid w:val="00714C8E"/>
    <w:rsid w:val="00724B90"/>
    <w:rsid w:val="0072748B"/>
    <w:rsid w:val="007427A6"/>
    <w:rsid w:val="00743FDD"/>
    <w:rsid w:val="007627BB"/>
    <w:rsid w:val="00762E2C"/>
    <w:rsid w:val="00763FDC"/>
    <w:rsid w:val="007975A0"/>
    <w:rsid w:val="00797F14"/>
    <w:rsid w:val="007A65AD"/>
    <w:rsid w:val="007C132B"/>
    <w:rsid w:val="007C3DA9"/>
    <w:rsid w:val="007D01AC"/>
    <w:rsid w:val="007D06CD"/>
    <w:rsid w:val="007E7CDC"/>
    <w:rsid w:val="008150B2"/>
    <w:rsid w:val="00823402"/>
    <w:rsid w:val="00825503"/>
    <w:rsid w:val="00831670"/>
    <w:rsid w:val="00837414"/>
    <w:rsid w:val="00844452"/>
    <w:rsid w:val="008B45F9"/>
    <w:rsid w:val="008C24F6"/>
    <w:rsid w:val="008C2D68"/>
    <w:rsid w:val="008C5DB5"/>
    <w:rsid w:val="008D6D9E"/>
    <w:rsid w:val="008E781A"/>
    <w:rsid w:val="008F430D"/>
    <w:rsid w:val="00913EFF"/>
    <w:rsid w:val="00916BD7"/>
    <w:rsid w:val="0094376C"/>
    <w:rsid w:val="0095578F"/>
    <w:rsid w:val="0096196E"/>
    <w:rsid w:val="00977B66"/>
    <w:rsid w:val="00983973"/>
    <w:rsid w:val="00997E6E"/>
    <w:rsid w:val="009A20A7"/>
    <w:rsid w:val="009A35E5"/>
    <w:rsid w:val="009A703A"/>
    <w:rsid w:val="009B3139"/>
    <w:rsid w:val="009C49AD"/>
    <w:rsid w:val="009F2842"/>
    <w:rsid w:val="00A15AF7"/>
    <w:rsid w:val="00A223F9"/>
    <w:rsid w:val="00A4002F"/>
    <w:rsid w:val="00A50B8C"/>
    <w:rsid w:val="00A5642B"/>
    <w:rsid w:val="00A645A5"/>
    <w:rsid w:val="00A72001"/>
    <w:rsid w:val="00A85FE4"/>
    <w:rsid w:val="00AA4713"/>
    <w:rsid w:val="00AA7FA2"/>
    <w:rsid w:val="00AC711B"/>
    <w:rsid w:val="00B06B0B"/>
    <w:rsid w:val="00B146F6"/>
    <w:rsid w:val="00B231B0"/>
    <w:rsid w:val="00B3596A"/>
    <w:rsid w:val="00B405F8"/>
    <w:rsid w:val="00B40891"/>
    <w:rsid w:val="00B4119F"/>
    <w:rsid w:val="00B518C8"/>
    <w:rsid w:val="00B53C82"/>
    <w:rsid w:val="00B57BFD"/>
    <w:rsid w:val="00B6546B"/>
    <w:rsid w:val="00B70348"/>
    <w:rsid w:val="00B77200"/>
    <w:rsid w:val="00B81842"/>
    <w:rsid w:val="00B819C6"/>
    <w:rsid w:val="00BA3B51"/>
    <w:rsid w:val="00BA5EFE"/>
    <w:rsid w:val="00BE1E98"/>
    <w:rsid w:val="00C0311C"/>
    <w:rsid w:val="00C0706F"/>
    <w:rsid w:val="00C4221F"/>
    <w:rsid w:val="00C4363A"/>
    <w:rsid w:val="00C5350A"/>
    <w:rsid w:val="00C6211F"/>
    <w:rsid w:val="00C6402A"/>
    <w:rsid w:val="00C6689B"/>
    <w:rsid w:val="00C716DE"/>
    <w:rsid w:val="00C92E7B"/>
    <w:rsid w:val="00CA42AA"/>
    <w:rsid w:val="00CB40C8"/>
    <w:rsid w:val="00CB70AE"/>
    <w:rsid w:val="00CB796A"/>
    <w:rsid w:val="00CE579D"/>
    <w:rsid w:val="00CF0E4D"/>
    <w:rsid w:val="00CF141C"/>
    <w:rsid w:val="00CF3A19"/>
    <w:rsid w:val="00CF69ED"/>
    <w:rsid w:val="00D23172"/>
    <w:rsid w:val="00D545BB"/>
    <w:rsid w:val="00D62B10"/>
    <w:rsid w:val="00D6340A"/>
    <w:rsid w:val="00D723DE"/>
    <w:rsid w:val="00D846A9"/>
    <w:rsid w:val="00DC22DC"/>
    <w:rsid w:val="00DC38A7"/>
    <w:rsid w:val="00DC3D52"/>
    <w:rsid w:val="00DE3608"/>
    <w:rsid w:val="00DE42CA"/>
    <w:rsid w:val="00E00E8E"/>
    <w:rsid w:val="00E06D4F"/>
    <w:rsid w:val="00E06D5E"/>
    <w:rsid w:val="00E06FC5"/>
    <w:rsid w:val="00E145A2"/>
    <w:rsid w:val="00E155B8"/>
    <w:rsid w:val="00E26238"/>
    <w:rsid w:val="00E275DF"/>
    <w:rsid w:val="00E47D5C"/>
    <w:rsid w:val="00E54C83"/>
    <w:rsid w:val="00E605E9"/>
    <w:rsid w:val="00E82437"/>
    <w:rsid w:val="00E90FE2"/>
    <w:rsid w:val="00E978F8"/>
    <w:rsid w:val="00EA2E3E"/>
    <w:rsid w:val="00EA598C"/>
    <w:rsid w:val="00EB22F8"/>
    <w:rsid w:val="00EE26F1"/>
    <w:rsid w:val="00EF4A04"/>
    <w:rsid w:val="00F058BF"/>
    <w:rsid w:val="00F115BF"/>
    <w:rsid w:val="00F118EE"/>
    <w:rsid w:val="00F12B81"/>
    <w:rsid w:val="00F35891"/>
    <w:rsid w:val="00F52D1A"/>
    <w:rsid w:val="00F53FC7"/>
    <w:rsid w:val="00F56BAD"/>
    <w:rsid w:val="00F868CC"/>
    <w:rsid w:val="00F94EEA"/>
    <w:rsid w:val="00F95247"/>
    <w:rsid w:val="00FA000B"/>
    <w:rsid w:val="00FA671E"/>
    <w:rsid w:val="00FA7A62"/>
    <w:rsid w:val="00FB485D"/>
    <w:rsid w:val="00FC37C8"/>
    <w:rsid w:val="00FD4A20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170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52"/>
  </w:style>
  <w:style w:type="paragraph" w:styleId="Heading1">
    <w:name w:val="heading 1"/>
    <w:basedOn w:val="Normal"/>
    <w:next w:val="Normal"/>
    <w:link w:val="Heading1Char"/>
    <w:uiPriority w:val="9"/>
    <w:qFormat/>
    <w:rsid w:val="009C49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A7FA2"/>
    <w:pPr>
      <w:outlineLvl w:val="1"/>
    </w:pPr>
    <w:rPr>
      <w:rFonts w:ascii="Garamond" w:eastAsia="Times New Roman" w:hAnsi="Garamond" w:cs="Times New Roman"/>
      <w:kern w:val="28"/>
      <w:sz w:val="44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7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BB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AA7FA2"/>
    <w:rPr>
      <w:rFonts w:ascii="Garamond" w:eastAsia="Times New Roman" w:hAnsi="Garamond" w:cs="Times New Roman"/>
      <w:kern w:val="28"/>
      <w:sz w:val="44"/>
      <w:szCs w:val="28"/>
      <w:lang w:val="en-GB" w:eastAsia="en-GB"/>
    </w:rPr>
  </w:style>
  <w:style w:type="paragraph" w:customStyle="1" w:styleId="Address1">
    <w:name w:val="Address 1"/>
    <w:uiPriority w:val="99"/>
    <w:rsid w:val="00E155B8"/>
    <w:rPr>
      <w:rFonts w:ascii="Arial" w:eastAsia="Times New Roman" w:hAnsi="Arial" w:cs="Arial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4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2CA"/>
  </w:style>
  <w:style w:type="paragraph" w:styleId="Footer">
    <w:name w:val="footer"/>
    <w:basedOn w:val="Normal"/>
    <w:link w:val="FooterChar"/>
    <w:uiPriority w:val="99"/>
    <w:unhideWhenUsed/>
    <w:rsid w:val="00DE4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2CA"/>
  </w:style>
  <w:style w:type="paragraph" w:styleId="ListParagraph">
    <w:name w:val="List Paragraph"/>
    <w:basedOn w:val="Normal"/>
    <w:uiPriority w:val="34"/>
    <w:qFormat/>
    <w:rsid w:val="00704D28"/>
    <w:pPr>
      <w:ind w:left="720"/>
      <w:contextualSpacing/>
    </w:pPr>
  </w:style>
  <w:style w:type="table" w:styleId="TableGrid">
    <w:name w:val="Table Grid"/>
    <w:basedOn w:val="TableNormal"/>
    <w:uiPriority w:val="59"/>
    <w:rsid w:val="00FD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5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B8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535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552C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</w:rPr>
  </w:style>
  <w:style w:type="character" w:styleId="Hyperlink">
    <w:name w:val="Hyperlink"/>
    <w:basedOn w:val="DefaultParagraphFont"/>
    <w:uiPriority w:val="99"/>
    <w:unhideWhenUsed/>
    <w:rsid w:val="00A720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0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4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52"/>
  </w:style>
  <w:style w:type="paragraph" w:styleId="Heading1">
    <w:name w:val="heading 1"/>
    <w:basedOn w:val="Normal"/>
    <w:next w:val="Normal"/>
    <w:link w:val="Heading1Char"/>
    <w:uiPriority w:val="9"/>
    <w:qFormat/>
    <w:rsid w:val="009C49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A7FA2"/>
    <w:pPr>
      <w:outlineLvl w:val="1"/>
    </w:pPr>
    <w:rPr>
      <w:rFonts w:ascii="Garamond" w:eastAsia="Times New Roman" w:hAnsi="Garamond" w:cs="Times New Roman"/>
      <w:kern w:val="28"/>
      <w:sz w:val="44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7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BB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AA7FA2"/>
    <w:rPr>
      <w:rFonts w:ascii="Garamond" w:eastAsia="Times New Roman" w:hAnsi="Garamond" w:cs="Times New Roman"/>
      <w:kern w:val="28"/>
      <w:sz w:val="44"/>
      <w:szCs w:val="28"/>
      <w:lang w:val="en-GB" w:eastAsia="en-GB"/>
    </w:rPr>
  </w:style>
  <w:style w:type="paragraph" w:customStyle="1" w:styleId="Address1">
    <w:name w:val="Address 1"/>
    <w:uiPriority w:val="99"/>
    <w:rsid w:val="00E155B8"/>
    <w:rPr>
      <w:rFonts w:ascii="Arial" w:eastAsia="Times New Roman" w:hAnsi="Arial" w:cs="Arial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4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2CA"/>
  </w:style>
  <w:style w:type="paragraph" w:styleId="Footer">
    <w:name w:val="footer"/>
    <w:basedOn w:val="Normal"/>
    <w:link w:val="FooterChar"/>
    <w:uiPriority w:val="99"/>
    <w:unhideWhenUsed/>
    <w:rsid w:val="00DE4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2CA"/>
  </w:style>
  <w:style w:type="paragraph" w:styleId="ListParagraph">
    <w:name w:val="List Paragraph"/>
    <w:basedOn w:val="Normal"/>
    <w:uiPriority w:val="34"/>
    <w:qFormat/>
    <w:rsid w:val="00704D28"/>
    <w:pPr>
      <w:ind w:left="720"/>
      <w:contextualSpacing/>
    </w:pPr>
  </w:style>
  <w:style w:type="table" w:styleId="TableGrid">
    <w:name w:val="Table Grid"/>
    <w:basedOn w:val="TableNormal"/>
    <w:uiPriority w:val="59"/>
    <w:rsid w:val="00FD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5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B8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535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552C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</w:rPr>
  </w:style>
  <w:style w:type="character" w:styleId="Hyperlink">
    <w:name w:val="Hyperlink"/>
    <w:basedOn w:val="DefaultParagraphFont"/>
    <w:uiPriority w:val="99"/>
    <w:unhideWhenUsed/>
    <w:rsid w:val="00A720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0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4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burns@oxfordproperti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rd2\AppData\Local\Microsoft\Windows\Temporary%20Internet%20Files\Content.Outlook\LJWUPSA5\upstream_capability_upd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D79CCE-1DA5-4850-AEBC-FAE209D5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upstream_capability_update_template</Template>
  <TotalTime>114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Eldred, Delcie (THE DESIGN GROUP)</dc:creator>
  <cp:lastModifiedBy>Greg Burns</cp:lastModifiedBy>
  <cp:revision>9</cp:revision>
  <cp:lastPrinted>2013-10-31T14:52:00Z</cp:lastPrinted>
  <dcterms:created xsi:type="dcterms:W3CDTF">2015-10-05T02:40:00Z</dcterms:created>
  <dcterms:modified xsi:type="dcterms:W3CDTF">2015-10-22T22:02:00Z</dcterms:modified>
</cp:coreProperties>
</file>